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301C" w:rsidRDefault="006F1DE0" w:rsidP="003E301C">
      <w:pPr>
        <w:pStyle w:val="Mjnadpic2"/>
        <w:ind w:left="0"/>
      </w:pPr>
      <w:bookmarkStart w:id="0" w:name="_Toc136761400"/>
      <w:r>
        <w:t>Španěl</w:t>
      </w:r>
      <w:r w:rsidR="003E301C">
        <w:t>ský jazyk</w:t>
      </w:r>
      <w:bookmarkEnd w:id="0"/>
    </w:p>
    <w:p w:rsidR="003E301C" w:rsidRDefault="003E301C" w:rsidP="003E301C"/>
    <w:p w:rsidR="003E301C" w:rsidRDefault="003E301C" w:rsidP="003E301C">
      <w:pPr>
        <w:pStyle w:val="Mjnadpic4"/>
      </w:pPr>
      <w:r>
        <w:t>Charakteristika předmětu:</w:t>
      </w:r>
    </w:p>
    <w:p w:rsidR="003E301C" w:rsidRDefault="003E301C" w:rsidP="003E301C">
      <w:pPr>
        <w:spacing w:line="360" w:lineRule="auto"/>
        <w:ind w:firstLine="708"/>
        <w:jc w:val="both"/>
      </w:pPr>
    </w:p>
    <w:p w:rsidR="003E301C" w:rsidRDefault="00D0244D" w:rsidP="00F317E6">
      <w:pPr>
        <w:spacing w:line="360" w:lineRule="auto"/>
        <w:jc w:val="both"/>
      </w:pPr>
      <w:r>
        <w:t>Předmět Španě</w:t>
      </w:r>
      <w:r w:rsidR="006F1DE0">
        <w:t>l</w:t>
      </w:r>
      <w:r w:rsidR="003E301C">
        <w:t xml:space="preserve">ský jazyk vychází ze vzdělávacího oboru Další cizí jazyk a vznikl rozpracováním obsahu vzdělávací oblasti Jazyk a jazyková komunikace z RVP GV. </w:t>
      </w:r>
    </w:p>
    <w:p w:rsidR="003E301C" w:rsidRDefault="006F1DE0" w:rsidP="00F317E6">
      <w:pPr>
        <w:pStyle w:val="Mjodstavec"/>
        <w:spacing w:after="0" w:line="360" w:lineRule="auto"/>
        <w:ind w:firstLine="0"/>
      </w:pPr>
      <w:r>
        <w:t>Španěl</w:t>
      </w:r>
      <w:r w:rsidR="003E301C">
        <w:t>ský jazyk je tedy možné studovat jako další</w:t>
      </w:r>
      <w:r>
        <w:t xml:space="preserve"> cizí jazyk. Španěl</w:t>
      </w:r>
      <w:r w:rsidR="003E301C">
        <w:t>štinu</w:t>
      </w:r>
      <w:r>
        <w:t xml:space="preserve"> si žák</w:t>
      </w:r>
      <w:r w:rsidR="003E301C">
        <w:t xml:space="preserve"> vybírá jako druhý cizí jazyk v prvním ročníku čtyřletého studia. </w:t>
      </w:r>
    </w:p>
    <w:p w:rsidR="003E301C" w:rsidRDefault="006F1DE0" w:rsidP="00F317E6">
      <w:pPr>
        <w:pStyle w:val="Mjodstavec"/>
        <w:spacing w:after="0" w:line="360" w:lineRule="auto"/>
        <w:ind w:firstLine="0"/>
      </w:pPr>
      <w:r>
        <w:t>Španěl</w:t>
      </w:r>
      <w:r w:rsidR="003E301C">
        <w:t>ský jazyk</w:t>
      </w:r>
      <w:r w:rsidR="003E301C">
        <w:rPr>
          <w:b/>
          <w:bCs/>
          <w:color w:val="FF0000"/>
        </w:rPr>
        <w:t xml:space="preserve"> </w:t>
      </w:r>
      <w:r w:rsidR="003E301C">
        <w:t>je studován v běžném rozsahu, s cílem naučit žáky bez zábran komunikovat v cizím jazyce v závislosti na stupni jejich pokročilosti.</w:t>
      </w:r>
    </w:p>
    <w:p w:rsidR="003E301C" w:rsidRDefault="003E301C" w:rsidP="00F317E6">
      <w:pPr>
        <w:pStyle w:val="Mjodstavec"/>
        <w:spacing w:after="0" w:line="360" w:lineRule="auto"/>
        <w:ind w:firstLine="0"/>
      </w:pPr>
      <w:r>
        <w:t>Během studia je kladen důraz na zvládnutí běžné jazykové komunikace. Žák si postupně osvojí základní i pokročilejší slovní zásobu, mluvnici, zvukovou stránk</w:t>
      </w:r>
      <w:r w:rsidR="006F1DE0">
        <w:t>u jazyka. Naučí se číst španěl</w:t>
      </w:r>
      <w:r>
        <w:t>ský text, a to běžný učebnicový, ale také autentický a beletristický. Součástí studia je také seznámení s reáliemi dané jazykové oblasti.</w:t>
      </w:r>
    </w:p>
    <w:p w:rsidR="003E301C" w:rsidRDefault="006F1DE0" w:rsidP="00F317E6">
      <w:pPr>
        <w:pStyle w:val="Mjodstavec"/>
        <w:spacing w:after="0" w:line="360" w:lineRule="auto"/>
        <w:ind w:firstLine="0"/>
      </w:pPr>
      <w:r>
        <w:t>Osvojení španěl</w:t>
      </w:r>
      <w:r w:rsidR="003E301C">
        <w:t>ského jazyka navazuje na poznání českého jazyka a má i podobné cíle, postupně zvládání mluvených a psaných projevů a vytváření komplexní komunikativní kompetence.</w:t>
      </w:r>
    </w:p>
    <w:p w:rsidR="003E301C" w:rsidRDefault="003E301C" w:rsidP="00F317E6">
      <w:pPr>
        <w:pStyle w:val="Mjodstavec"/>
        <w:spacing w:after="0" w:line="360" w:lineRule="auto"/>
        <w:ind w:firstLine="0"/>
      </w:pPr>
      <w:r>
        <w:t xml:space="preserve">Jsou tu však i cíle specifické. Aktivní znalost cizího jazyka je v současné době nezbytná jak z hlediska globálního, neboť přispívá k účinnější mezinárodní komunikaci, tak i pro osobní potřebu žáka. </w:t>
      </w:r>
    </w:p>
    <w:p w:rsidR="003E301C" w:rsidRDefault="00D20E0D" w:rsidP="00F317E6">
      <w:pPr>
        <w:pStyle w:val="Mjodstavec"/>
        <w:spacing w:after="0" w:line="360" w:lineRule="auto"/>
        <w:ind w:firstLine="0"/>
      </w:pPr>
      <w:r>
        <w:t>Ve výuce španěls</w:t>
      </w:r>
      <w:r w:rsidR="003E301C">
        <w:t>kého jazyka se vedle zprostředkování kognitivní výkonnosti žáka klade důraz na motivaci žáka a jeho zájem o studium právě tohoto jazyka.</w:t>
      </w:r>
    </w:p>
    <w:p w:rsidR="003E301C" w:rsidRDefault="003E301C" w:rsidP="00F317E6">
      <w:pPr>
        <w:pStyle w:val="Mjodstavec"/>
        <w:spacing w:after="0" w:line="360" w:lineRule="auto"/>
        <w:ind w:firstLine="0"/>
      </w:pPr>
      <w:r>
        <w:t>Cílem výuky je vytvořit u žáků předpoklady pro mezikulturní komunikaci v rámci Evropy i světa, naučit je užívat jazyk k chápání a objevování skutečností, které přesahují oblast zkušeností zprostředkovaných mateřským jazykem.</w:t>
      </w:r>
    </w:p>
    <w:p w:rsidR="003E301C" w:rsidRDefault="003E301C" w:rsidP="00F317E6">
      <w:pPr>
        <w:autoSpaceDE w:val="0"/>
        <w:autoSpaceDN w:val="0"/>
        <w:adjustRightInd w:val="0"/>
        <w:spacing w:line="360" w:lineRule="auto"/>
        <w:jc w:val="both"/>
      </w:pPr>
      <w:r>
        <w:t>Výuka je v jednotlivých ročnících zaměřena na rozvoj všech jednotlivých jazykových dovedností a jejich postupné rozšiřování. Při stanovení jednotlivých výstupů a jejich dílčích úrovní jsme vycházeli z evropského referenčního rámce a jednotlivých deskriptorů pro příslušné úrovně, jak je stanoveno v RVP GV.</w:t>
      </w:r>
    </w:p>
    <w:p w:rsidR="003E301C" w:rsidRDefault="003E301C" w:rsidP="003E301C">
      <w:pPr>
        <w:pStyle w:val="Mjnadpic4"/>
      </w:pPr>
      <w:r>
        <w:br w:type="page"/>
      </w:r>
      <w:r>
        <w:lastRenderedPageBreak/>
        <w:t>Vzdělávací obsah</w:t>
      </w:r>
    </w:p>
    <w:p w:rsidR="003E301C" w:rsidRDefault="003E301C" w:rsidP="003E301C">
      <w:pPr>
        <w:pStyle w:val="Mjodstavec"/>
        <w:spacing w:after="0" w:line="360" w:lineRule="auto"/>
      </w:pPr>
    </w:p>
    <w:p w:rsidR="003E301C" w:rsidRDefault="003E301C" w:rsidP="00633353">
      <w:pPr>
        <w:pStyle w:val="Mjodstavec"/>
        <w:spacing w:after="0" w:line="360" w:lineRule="auto"/>
        <w:ind w:firstLine="0"/>
      </w:pPr>
      <w:r>
        <w:t>Vz</w:t>
      </w:r>
      <w:r w:rsidR="00D20E0D">
        <w:t>dělávací obsah předmětu Španěl</w:t>
      </w:r>
      <w:r>
        <w:t>ský jazyk na gymnáziu je naznačen v následující tabu</w:t>
      </w:r>
      <w:r w:rsidR="00D20E0D">
        <w:t>lce.</w:t>
      </w:r>
    </w:p>
    <w:p w:rsidR="003E301C" w:rsidRDefault="003E301C" w:rsidP="003E301C">
      <w:pPr>
        <w:pStyle w:val="Mjodstavec"/>
        <w:spacing w:after="0" w:line="360" w:lineRule="auto"/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ook w:val="0000" w:firstRow="0" w:lastRow="0" w:firstColumn="0" w:lastColumn="0" w:noHBand="0" w:noVBand="0"/>
      </w:tblPr>
      <w:tblGrid>
        <w:gridCol w:w="3070"/>
        <w:gridCol w:w="3071"/>
      </w:tblGrid>
      <w:tr w:rsidR="001776E3" w:rsidTr="00CB4929">
        <w:trPr>
          <w:jc w:val="center"/>
        </w:trPr>
        <w:tc>
          <w:tcPr>
            <w:tcW w:w="30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6E3" w:rsidRDefault="001776E3" w:rsidP="00CB4929">
            <w:pPr>
              <w:pStyle w:val="Mjodstavec"/>
              <w:spacing w:after="0" w:line="360" w:lineRule="auto"/>
              <w:ind w:firstLine="0"/>
              <w:jc w:val="center"/>
            </w:pPr>
            <w:r>
              <w:t>Vzdělávací obsah dle SERRJ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776E3" w:rsidRDefault="001776E3" w:rsidP="00CB4929">
            <w:pPr>
              <w:pStyle w:val="Mjodstavec"/>
              <w:spacing w:after="0" w:line="360" w:lineRule="auto"/>
              <w:ind w:firstLine="0"/>
              <w:jc w:val="center"/>
            </w:pPr>
            <w:r>
              <w:t>Čtyřleté studium</w:t>
            </w:r>
          </w:p>
        </w:tc>
      </w:tr>
      <w:tr w:rsidR="001776E3" w:rsidTr="00CB4929">
        <w:trPr>
          <w:jc w:val="center"/>
        </w:trPr>
        <w:tc>
          <w:tcPr>
            <w:tcW w:w="30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6E3" w:rsidRDefault="001776E3" w:rsidP="00CB4929">
            <w:pPr>
              <w:pStyle w:val="Mjodstavec"/>
              <w:spacing w:after="0" w:line="360" w:lineRule="auto"/>
              <w:ind w:firstLine="0"/>
              <w:jc w:val="center"/>
            </w:pPr>
            <w:r>
              <w:t>A1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776E3" w:rsidRDefault="001776E3" w:rsidP="00CB4929">
            <w:pPr>
              <w:pStyle w:val="Mjodstavec"/>
              <w:spacing w:after="0" w:line="360" w:lineRule="auto"/>
              <w:ind w:firstLine="0"/>
              <w:jc w:val="center"/>
            </w:pPr>
            <w:r>
              <w:t>1. B</w:t>
            </w:r>
          </w:p>
        </w:tc>
      </w:tr>
      <w:tr w:rsidR="001776E3" w:rsidTr="00CB4929">
        <w:trPr>
          <w:jc w:val="center"/>
        </w:trPr>
        <w:tc>
          <w:tcPr>
            <w:tcW w:w="30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6E3" w:rsidRDefault="001776E3" w:rsidP="00CB4929">
            <w:pPr>
              <w:pStyle w:val="Mjodstavec"/>
              <w:spacing w:after="0" w:line="360" w:lineRule="auto"/>
              <w:ind w:firstLine="0"/>
              <w:jc w:val="center"/>
            </w:pPr>
            <w:r>
              <w:t>A2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776E3" w:rsidRDefault="001776E3" w:rsidP="00CB4929">
            <w:pPr>
              <w:pStyle w:val="Mjodstavec"/>
              <w:spacing w:after="0" w:line="360" w:lineRule="auto"/>
              <w:ind w:firstLine="0"/>
              <w:jc w:val="center"/>
            </w:pPr>
            <w:r>
              <w:t>2. B</w:t>
            </w:r>
          </w:p>
        </w:tc>
      </w:tr>
      <w:tr w:rsidR="001776E3" w:rsidTr="00CB4929">
        <w:trPr>
          <w:jc w:val="center"/>
        </w:trPr>
        <w:tc>
          <w:tcPr>
            <w:tcW w:w="30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6E3" w:rsidRDefault="001776E3" w:rsidP="00CB4929">
            <w:pPr>
              <w:pStyle w:val="Mjodstavec"/>
              <w:spacing w:after="0" w:line="360" w:lineRule="auto"/>
              <w:ind w:firstLine="0"/>
              <w:jc w:val="center"/>
            </w:pPr>
            <w:r>
              <w:t>B1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776E3" w:rsidRDefault="001776E3" w:rsidP="00CB4929">
            <w:pPr>
              <w:pStyle w:val="Mjodstavec"/>
              <w:spacing w:after="0" w:line="360" w:lineRule="auto"/>
              <w:ind w:firstLine="0"/>
              <w:jc w:val="center"/>
            </w:pPr>
            <w:r>
              <w:t>3. B</w:t>
            </w:r>
          </w:p>
        </w:tc>
      </w:tr>
      <w:tr w:rsidR="001776E3" w:rsidTr="00CB4929">
        <w:trPr>
          <w:jc w:val="center"/>
        </w:trPr>
        <w:tc>
          <w:tcPr>
            <w:tcW w:w="30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6E3" w:rsidRDefault="001776E3" w:rsidP="00CB4929">
            <w:pPr>
              <w:pStyle w:val="Mjodstavec"/>
              <w:spacing w:after="0" w:line="360" w:lineRule="auto"/>
              <w:ind w:firstLine="0"/>
              <w:jc w:val="center"/>
            </w:pPr>
            <w:r>
              <w:t>B1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776E3" w:rsidRDefault="001776E3" w:rsidP="00CB4929">
            <w:pPr>
              <w:pStyle w:val="Mjodstavec"/>
              <w:spacing w:after="0" w:line="360" w:lineRule="auto"/>
              <w:ind w:firstLine="0"/>
              <w:jc w:val="center"/>
            </w:pPr>
            <w:r>
              <w:t>4. B</w:t>
            </w:r>
          </w:p>
        </w:tc>
      </w:tr>
      <w:tr w:rsidR="001776E3" w:rsidTr="00CB4929">
        <w:trPr>
          <w:jc w:val="center"/>
        </w:trPr>
        <w:tc>
          <w:tcPr>
            <w:tcW w:w="30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6E3" w:rsidRDefault="001776E3" w:rsidP="00CB4929">
            <w:pPr>
              <w:pStyle w:val="Mjodstavec"/>
              <w:spacing w:after="0" w:line="360" w:lineRule="auto"/>
              <w:ind w:firstLine="0"/>
              <w:jc w:val="center"/>
            </w:pPr>
            <w:r>
              <w:t>B1+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776E3" w:rsidRDefault="001776E3" w:rsidP="00CB4929">
            <w:pPr>
              <w:pStyle w:val="Mjodstavec"/>
              <w:spacing w:after="0" w:line="360" w:lineRule="auto"/>
              <w:ind w:firstLine="0"/>
              <w:jc w:val="center"/>
            </w:pPr>
          </w:p>
        </w:tc>
      </w:tr>
      <w:tr w:rsidR="001776E3" w:rsidTr="00CB4929">
        <w:trPr>
          <w:jc w:val="center"/>
        </w:trPr>
        <w:tc>
          <w:tcPr>
            <w:tcW w:w="30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6E3" w:rsidRDefault="001776E3" w:rsidP="00CB4929">
            <w:pPr>
              <w:pStyle w:val="Mjodstavec"/>
              <w:spacing w:after="0" w:line="360" w:lineRule="auto"/>
              <w:ind w:firstLine="0"/>
              <w:jc w:val="center"/>
            </w:pPr>
            <w:r>
              <w:t>B1+ (B2)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776E3" w:rsidRDefault="001776E3" w:rsidP="00CB4929">
            <w:pPr>
              <w:pStyle w:val="Mjodstavec"/>
              <w:spacing w:after="0" w:line="360" w:lineRule="auto"/>
              <w:ind w:firstLine="0"/>
              <w:jc w:val="center"/>
            </w:pPr>
          </w:p>
        </w:tc>
      </w:tr>
    </w:tbl>
    <w:p w:rsidR="003E301C" w:rsidRDefault="003E301C" w:rsidP="003E301C">
      <w:pPr>
        <w:pStyle w:val="Mjodstavec"/>
        <w:spacing w:after="0" w:line="360" w:lineRule="auto"/>
      </w:pPr>
    </w:p>
    <w:p w:rsidR="003E301C" w:rsidRDefault="003E301C" w:rsidP="003E301C">
      <w:pPr>
        <w:pStyle w:val="Mjnadpic4"/>
      </w:pPr>
      <w:r>
        <w:t xml:space="preserve">Časová vymezení předmětu: </w:t>
      </w:r>
    </w:p>
    <w:p w:rsidR="003E301C" w:rsidRDefault="003E301C" w:rsidP="003E301C">
      <w:pPr>
        <w:spacing w:line="360" w:lineRule="auto"/>
        <w:ind w:firstLine="425"/>
        <w:jc w:val="both"/>
      </w:pPr>
    </w:p>
    <w:p w:rsidR="003E301C" w:rsidRDefault="003E301C" w:rsidP="00633353">
      <w:pPr>
        <w:spacing w:line="360" w:lineRule="auto"/>
        <w:jc w:val="both"/>
      </w:pPr>
      <w:r>
        <w:t>Během čtyřletého studia na gymnázi</w:t>
      </w:r>
      <w:r w:rsidR="00CB4929">
        <w:t>u jsou hodinové dotace španěls</w:t>
      </w:r>
      <w:r>
        <w:t xml:space="preserve">kému jazyku přiděleny následovně: 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20"/>
        <w:gridCol w:w="924"/>
        <w:gridCol w:w="923"/>
        <w:gridCol w:w="923"/>
        <w:gridCol w:w="923"/>
      </w:tblGrid>
      <w:tr w:rsidR="003E301C" w:rsidTr="00CB4929">
        <w:trPr>
          <w:trHeight w:val="780"/>
        </w:trPr>
        <w:tc>
          <w:tcPr>
            <w:tcW w:w="1820" w:type="dxa"/>
            <w:tcBorders>
              <w:top w:val="single" w:sz="12" w:space="0" w:color="auto"/>
              <w:bottom w:val="single" w:sz="4" w:space="0" w:color="auto"/>
              <w:right w:val="double" w:sz="4" w:space="0" w:color="auto"/>
            </w:tcBorders>
          </w:tcPr>
          <w:p w:rsidR="003E301C" w:rsidRDefault="003E301C" w:rsidP="00CB4929">
            <w:pPr>
              <w:spacing w:line="360" w:lineRule="auto"/>
              <w:jc w:val="center"/>
              <w:rPr>
                <w:lang w:eastAsia="en-US"/>
              </w:rPr>
            </w:pPr>
            <w:r>
              <w:t>ročník</w:t>
            </w:r>
          </w:p>
          <w:p w:rsidR="003E301C" w:rsidRDefault="003E301C" w:rsidP="00CB4929">
            <w:pPr>
              <w:spacing w:line="360" w:lineRule="auto"/>
              <w:jc w:val="center"/>
              <w:rPr>
                <w:lang w:eastAsia="en-US"/>
              </w:rPr>
            </w:pPr>
          </w:p>
        </w:tc>
        <w:tc>
          <w:tcPr>
            <w:tcW w:w="924" w:type="dxa"/>
            <w:tcBorders>
              <w:top w:val="single" w:sz="12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3E301C" w:rsidRDefault="003E301C" w:rsidP="00CB4929">
            <w:pPr>
              <w:spacing w:line="360" w:lineRule="auto"/>
              <w:jc w:val="center"/>
              <w:rPr>
                <w:lang w:eastAsia="en-US"/>
              </w:rPr>
            </w:pPr>
            <w:r>
              <w:t>1.</w:t>
            </w:r>
          </w:p>
        </w:tc>
        <w:tc>
          <w:tcPr>
            <w:tcW w:w="92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01C" w:rsidRDefault="003E301C" w:rsidP="00CB4929">
            <w:pPr>
              <w:spacing w:line="360" w:lineRule="auto"/>
              <w:jc w:val="center"/>
              <w:rPr>
                <w:lang w:eastAsia="en-US"/>
              </w:rPr>
            </w:pPr>
            <w:r>
              <w:t>2.</w:t>
            </w:r>
          </w:p>
        </w:tc>
        <w:tc>
          <w:tcPr>
            <w:tcW w:w="92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01C" w:rsidRDefault="003E301C" w:rsidP="00CB4929">
            <w:pPr>
              <w:spacing w:line="360" w:lineRule="auto"/>
              <w:jc w:val="center"/>
              <w:rPr>
                <w:lang w:eastAsia="en-US"/>
              </w:rPr>
            </w:pPr>
            <w:r>
              <w:t>3.</w:t>
            </w:r>
          </w:p>
        </w:tc>
        <w:tc>
          <w:tcPr>
            <w:tcW w:w="92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3E301C" w:rsidRDefault="003E301C" w:rsidP="00CB4929">
            <w:pPr>
              <w:spacing w:line="360" w:lineRule="auto"/>
              <w:jc w:val="center"/>
              <w:rPr>
                <w:lang w:eastAsia="en-US"/>
              </w:rPr>
            </w:pPr>
            <w:r>
              <w:t>4.</w:t>
            </w:r>
          </w:p>
        </w:tc>
      </w:tr>
      <w:tr w:rsidR="003E301C" w:rsidTr="00CB4929">
        <w:tc>
          <w:tcPr>
            <w:tcW w:w="1820" w:type="dxa"/>
            <w:tcBorders>
              <w:top w:val="single" w:sz="4" w:space="0" w:color="auto"/>
              <w:bottom w:val="single" w:sz="12" w:space="0" w:color="auto"/>
              <w:right w:val="double" w:sz="4" w:space="0" w:color="auto"/>
            </w:tcBorders>
          </w:tcPr>
          <w:p w:rsidR="003E301C" w:rsidRDefault="003E301C" w:rsidP="00CB4929">
            <w:pPr>
              <w:spacing w:line="360" w:lineRule="auto"/>
              <w:jc w:val="center"/>
              <w:rPr>
                <w:lang w:eastAsia="en-US"/>
              </w:rPr>
            </w:pPr>
            <w:r>
              <w:t>hodinová dotace</w:t>
            </w:r>
          </w:p>
        </w:tc>
        <w:tc>
          <w:tcPr>
            <w:tcW w:w="924" w:type="dxa"/>
            <w:tcBorders>
              <w:top w:val="single" w:sz="4" w:space="0" w:color="auto"/>
              <w:left w:val="double" w:sz="4" w:space="0" w:color="auto"/>
              <w:bottom w:val="single" w:sz="12" w:space="0" w:color="auto"/>
              <w:right w:val="single" w:sz="4" w:space="0" w:color="auto"/>
            </w:tcBorders>
          </w:tcPr>
          <w:p w:rsidR="003E301C" w:rsidRDefault="003E301C" w:rsidP="00CB4929">
            <w:pPr>
              <w:spacing w:line="360" w:lineRule="auto"/>
              <w:jc w:val="center"/>
              <w:rPr>
                <w:lang w:eastAsia="en-US"/>
              </w:rPr>
            </w:pPr>
            <w:r>
              <w:t>3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3E301C" w:rsidRDefault="003E301C" w:rsidP="00CB4929">
            <w:pPr>
              <w:spacing w:line="360" w:lineRule="auto"/>
              <w:jc w:val="center"/>
              <w:rPr>
                <w:lang w:eastAsia="en-US"/>
              </w:rPr>
            </w:pPr>
            <w:r>
              <w:t>3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3E301C" w:rsidRDefault="003E301C" w:rsidP="00CB4929">
            <w:pPr>
              <w:spacing w:line="360" w:lineRule="auto"/>
              <w:jc w:val="center"/>
              <w:rPr>
                <w:lang w:eastAsia="en-US"/>
              </w:rPr>
            </w:pPr>
            <w:r>
              <w:t>3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double" w:sz="4" w:space="0" w:color="auto"/>
            </w:tcBorders>
          </w:tcPr>
          <w:p w:rsidR="003E301C" w:rsidRDefault="003E301C" w:rsidP="00CB4929">
            <w:pPr>
              <w:spacing w:line="360" w:lineRule="auto"/>
              <w:jc w:val="center"/>
              <w:rPr>
                <w:lang w:eastAsia="en-US"/>
              </w:rPr>
            </w:pPr>
            <w:r>
              <w:t>3</w:t>
            </w:r>
          </w:p>
        </w:tc>
      </w:tr>
    </w:tbl>
    <w:p w:rsidR="003E301C" w:rsidRDefault="003E301C" w:rsidP="003E301C">
      <w:pPr>
        <w:spacing w:line="360" w:lineRule="auto"/>
        <w:ind w:firstLine="708"/>
        <w:jc w:val="both"/>
        <w:rPr>
          <w:lang w:eastAsia="en-US"/>
        </w:rPr>
      </w:pPr>
    </w:p>
    <w:p w:rsidR="003E301C" w:rsidRDefault="00CB4929" w:rsidP="00633353">
      <w:pPr>
        <w:spacing w:line="360" w:lineRule="auto"/>
        <w:jc w:val="both"/>
      </w:pPr>
      <w:r>
        <w:t>Výuka Š</w:t>
      </w:r>
      <w:r w:rsidR="003E301C">
        <w:t>J je koncipována jako tříhodinová v rámci týdne. Je žádoucí, aby se vyučovací hodiny nekumulovaly v jednom dni, ale aby byly pravidelně rozvrženy do tří dnů v týdnu. Z organizačních důvodů ale nelze dvouhodinový blok zcela vyloučit, pak by ale měl být věnován výuce konverzace, a to spíše ve vyšších ročnících.</w:t>
      </w:r>
    </w:p>
    <w:p w:rsidR="003E301C" w:rsidRDefault="003E301C" w:rsidP="003E301C">
      <w:pPr>
        <w:pStyle w:val="Mjnadpic4"/>
      </w:pPr>
      <w:r>
        <w:br w:type="page"/>
      </w:r>
      <w:r>
        <w:lastRenderedPageBreak/>
        <w:t>Organizační vymezení předmětu:</w:t>
      </w:r>
    </w:p>
    <w:p w:rsidR="003E301C" w:rsidRDefault="00CB4929" w:rsidP="003E301C">
      <w:pPr>
        <w:spacing w:line="360" w:lineRule="auto"/>
        <w:jc w:val="both"/>
        <w:rPr>
          <w:u w:val="single"/>
        </w:rPr>
      </w:pPr>
      <w:r>
        <w:t>Výuka španěl</w:t>
      </w:r>
      <w:r w:rsidR="003E301C">
        <w:t>ského jazyka je realizována ve studijních skupinách</w:t>
      </w:r>
      <w:r w:rsidR="00633353">
        <w:t>.</w:t>
      </w:r>
    </w:p>
    <w:p w:rsidR="003E301C" w:rsidRDefault="003E301C" w:rsidP="00633353">
      <w:pPr>
        <w:pStyle w:val="Mjodstavec"/>
        <w:spacing w:after="0" w:line="360" w:lineRule="auto"/>
        <w:ind w:firstLine="0"/>
      </w:pPr>
      <w:r>
        <w:t>Výuka tohoto předmětu probíhá v rámci organizačních možností převážně v učebnách cizích jazyků, kde jsou nástěnky s probíranou tematikou nebo gramatikou. Jsou zde uloženy i knihy, slo</w:t>
      </w:r>
      <w:r w:rsidR="00CB4929">
        <w:t>vníky a další texty ve španělš</w:t>
      </w:r>
      <w:r>
        <w:t xml:space="preserve">tině, s nimiž se v hodině může pracovat. Tato učebna, </w:t>
      </w:r>
      <w:r w:rsidR="00CB4929">
        <w:t>jejíž výhodou pro výuku španěl</w:t>
      </w:r>
      <w:r>
        <w:t>ského jazyka je i to, ž</w:t>
      </w:r>
      <w:r w:rsidR="00CB4929">
        <w:t>e je menší, je také vy</w:t>
      </w:r>
      <w:r w:rsidR="00216AA4">
        <w:t>bavena počítačem a projektorem.</w:t>
      </w:r>
    </w:p>
    <w:p w:rsidR="003E301C" w:rsidRDefault="003E301C" w:rsidP="003E301C">
      <w:pPr>
        <w:spacing w:line="360" w:lineRule="auto"/>
        <w:jc w:val="both"/>
        <w:rPr>
          <w:u w:val="single"/>
        </w:rPr>
      </w:pPr>
    </w:p>
    <w:p w:rsidR="003E301C" w:rsidRDefault="003E301C" w:rsidP="003E301C">
      <w:pPr>
        <w:pStyle w:val="Nadpis5"/>
      </w:pPr>
      <w:r>
        <w:t>Další realizace předmětu:</w:t>
      </w:r>
    </w:p>
    <w:p w:rsidR="003E301C" w:rsidRDefault="003E301C" w:rsidP="00633353">
      <w:pPr>
        <w:pStyle w:val="Mjodstavec"/>
        <w:spacing w:after="0" w:line="360" w:lineRule="auto"/>
        <w:ind w:firstLine="0"/>
      </w:pPr>
      <w:r>
        <w:t>Jako volitel</w:t>
      </w:r>
      <w:r w:rsidR="00BA1330">
        <w:t xml:space="preserve">ný předmět na </w:t>
      </w:r>
      <w:r>
        <w:t xml:space="preserve">čtyřletém </w:t>
      </w:r>
      <w:r w:rsidR="00BA1330">
        <w:t>gymnáziu je zájemcům o předmět Španěl</w:t>
      </w:r>
      <w:r>
        <w:t>ský jazyk nabíze</w:t>
      </w:r>
      <w:r w:rsidR="00BA1330">
        <w:t>n seminář Konverzace ve španěl</w:t>
      </w:r>
      <w:r>
        <w:t>ském jazyce, který je možné si vybrat jako povinný, nebo nepovinný seminář.</w:t>
      </w:r>
    </w:p>
    <w:p w:rsidR="003E301C" w:rsidRDefault="00633353" w:rsidP="00633353">
      <w:pPr>
        <w:pStyle w:val="Mjodstavec"/>
        <w:spacing w:after="0" w:line="360" w:lineRule="auto"/>
        <w:ind w:firstLine="0"/>
      </w:pPr>
      <w:r>
        <w:t xml:space="preserve">Dle možností využíváme </w:t>
      </w:r>
      <w:r w:rsidR="00BA1330">
        <w:t>rodil</w:t>
      </w:r>
      <w:r>
        <w:t xml:space="preserve">é </w:t>
      </w:r>
      <w:r w:rsidR="00BA1330">
        <w:t>mluvčí.</w:t>
      </w:r>
    </w:p>
    <w:p w:rsidR="003E301C" w:rsidRDefault="003E301C" w:rsidP="003E301C">
      <w:pPr>
        <w:pStyle w:val="Mjnadpic4"/>
      </w:pPr>
      <w:r>
        <w:t>Mezipředmětové souvislosti:</w:t>
      </w:r>
    </w:p>
    <w:p w:rsidR="003E301C" w:rsidRDefault="00BA1330" w:rsidP="003E301C">
      <w:pPr>
        <w:spacing w:line="360" w:lineRule="auto"/>
        <w:jc w:val="both"/>
      </w:pPr>
      <w:r>
        <w:t>Španěl</w:t>
      </w:r>
      <w:r w:rsidR="003E301C">
        <w:t xml:space="preserve">ský jazyk často vychází z probraných témat zejména těchto předmětů: </w:t>
      </w:r>
    </w:p>
    <w:p w:rsidR="003E301C" w:rsidRDefault="003E301C" w:rsidP="003E301C">
      <w:pPr>
        <w:numPr>
          <w:ilvl w:val="0"/>
          <w:numId w:val="1"/>
        </w:numPr>
        <w:tabs>
          <w:tab w:val="num" w:pos="284"/>
        </w:tabs>
        <w:spacing w:line="360" w:lineRule="auto"/>
        <w:ind w:left="3544" w:hanging="3544"/>
        <w:jc w:val="both"/>
      </w:pPr>
      <w:proofErr w:type="gramStart"/>
      <w:r>
        <w:t>Děj</w:t>
      </w:r>
      <w:r w:rsidR="00BA1330">
        <w:t xml:space="preserve">epis:   </w:t>
      </w:r>
      <w:proofErr w:type="gramEnd"/>
      <w:r w:rsidR="00BA1330">
        <w:t xml:space="preserve">                                      </w:t>
      </w:r>
      <w:r w:rsidR="00115A80">
        <w:t xml:space="preserve"> EU, historie Španělska</w:t>
      </w:r>
    </w:p>
    <w:p w:rsidR="003E301C" w:rsidRDefault="003E301C" w:rsidP="003E301C">
      <w:pPr>
        <w:numPr>
          <w:ilvl w:val="0"/>
          <w:numId w:val="1"/>
        </w:numPr>
        <w:tabs>
          <w:tab w:val="num" w:pos="284"/>
        </w:tabs>
        <w:spacing w:line="360" w:lineRule="auto"/>
        <w:ind w:left="3544" w:hanging="3544"/>
        <w:jc w:val="both"/>
      </w:pPr>
      <w:r>
        <w:t>Český jazyk a literatura:</w:t>
      </w:r>
      <w:r>
        <w:tab/>
        <w:t>literární</w:t>
      </w:r>
      <w:r w:rsidR="00115A80">
        <w:t xml:space="preserve"> zkušenosti, gramatika, španěl</w:t>
      </w:r>
      <w:r>
        <w:t>ská literatura</w:t>
      </w:r>
    </w:p>
    <w:p w:rsidR="003E301C" w:rsidRDefault="003E301C" w:rsidP="003E301C">
      <w:pPr>
        <w:numPr>
          <w:ilvl w:val="0"/>
          <w:numId w:val="1"/>
        </w:numPr>
        <w:tabs>
          <w:tab w:val="num" w:pos="284"/>
        </w:tabs>
        <w:spacing w:line="360" w:lineRule="auto"/>
        <w:ind w:left="3544" w:hanging="3544"/>
        <w:jc w:val="both"/>
      </w:pPr>
      <w:r>
        <w:t xml:space="preserve">Občanská </w:t>
      </w:r>
      <w:proofErr w:type="gramStart"/>
      <w:r>
        <w:t>vý</w:t>
      </w:r>
      <w:r w:rsidR="00115A80">
        <w:t xml:space="preserve">chova:   </w:t>
      </w:r>
      <w:proofErr w:type="gramEnd"/>
      <w:r w:rsidR="00115A80">
        <w:t xml:space="preserve">                    reálie </w:t>
      </w:r>
      <w:r>
        <w:t>, státní zřízení, politika, EU</w:t>
      </w:r>
    </w:p>
    <w:p w:rsidR="003E301C" w:rsidRDefault="003E301C" w:rsidP="003E301C">
      <w:pPr>
        <w:numPr>
          <w:ilvl w:val="0"/>
          <w:numId w:val="1"/>
        </w:numPr>
        <w:tabs>
          <w:tab w:val="num" w:pos="284"/>
        </w:tabs>
        <w:spacing w:line="360" w:lineRule="auto"/>
        <w:ind w:hanging="720"/>
        <w:jc w:val="both"/>
      </w:pPr>
      <w:r>
        <w:t>Est</w:t>
      </w:r>
      <w:r w:rsidR="00115A80">
        <w:t>etická výchova hudební:</w:t>
      </w:r>
      <w:r w:rsidR="00115A80">
        <w:tab/>
        <w:t>španěl</w:t>
      </w:r>
      <w:r>
        <w:t>ská hudba</w:t>
      </w:r>
    </w:p>
    <w:p w:rsidR="003E301C" w:rsidRDefault="003E301C" w:rsidP="003E301C">
      <w:pPr>
        <w:numPr>
          <w:ilvl w:val="0"/>
          <w:numId w:val="1"/>
        </w:numPr>
        <w:tabs>
          <w:tab w:val="num" w:pos="284"/>
        </w:tabs>
        <w:spacing w:line="360" w:lineRule="auto"/>
        <w:ind w:hanging="720"/>
        <w:jc w:val="both"/>
      </w:pPr>
      <w:r>
        <w:t>Este</w:t>
      </w:r>
      <w:r w:rsidR="00115A80">
        <w:t>tická výchova výtvarná:</w:t>
      </w:r>
      <w:r w:rsidR="00115A80">
        <w:tab/>
        <w:t>španěl</w:t>
      </w:r>
      <w:r>
        <w:t xml:space="preserve">ské výtvarné umění  </w:t>
      </w:r>
    </w:p>
    <w:p w:rsidR="003E301C" w:rsidRDefault="003E301C" w:rsidP="003E301C">
      <w:pPr>
        <w:numPr>
          <w:ilvl w:val="0"/>
          <w:numId w:val="1"/>
        </w:numPr>
        <w:tabs>
          <w:tab w:val="num" w:pos="284"/>
        </w:tabs>
        <w:spacing w:line="360" w:lineRule="auto"/>
        <w:ind w:hanging="720"/>
        <w:jc w:val="both"/>
      </w:pPr>
      <w:r>
        <w:t>Biologie:</w:t>
      </w:r>
      <w:r>
        <w:tab/>
      </w:r>
      <w:r>
        <w:tab/>
      </w:r>
      <w:r>
        <w:tab/>
      </w:r>
      <w:r>
        <w:tab/>
        <w:t>např. konverzační téma Lidské tělo, Zvířata, Příroda</w:t>
      </w:r>
    </w:p>
    <w:p w:rsidR="003E301C" w:rsidRDefault="00115A80" w:rsidP="003E301C">
      <w:pPr>
        <w:numPr>
          <w:ilvl w:val="0"/>
          <w:numId w:val="1"/>
        </w:numPr>
        <w:tabs>
          <w:tab w:val="num" w:pos="284"/>
        </w:tabs>
        <w:spacing w:line="360" w:lineRule="auto"/>
        <w:ind w:hanging="720"/>
        <w:jc w:val="both"/>
      </w:pPr>
      <w:r>
        <w:t>Zeměpis:</w:t>
      </w:r>
      <w:r>
        <w:tab/>
      </w:r>
      <w:r>
        <w:tab/>
      </w:r>
      <w:r>
        <w:tab/>
      </w:r>
      <w:r>
        <w:tab/>
        <w:t xml:space="preserve">reálie španělsky </w:t>
      </w:r>
      <w:proofErr w:type="gramStart"/>
      <w:r>
        <w:t xml:space="preserve">mluvících </w:t>
      </w:r>
      <w:r w:rsidR="003E301C">
        <w:t xml:space="preserve"> zemí</w:t>
      </w:r>
      <w:proofErr w:type="gramEnd"/>
      <w:r w:rsidR="003E301C">
        <w:t>, EU</w:t>
      </w:r>
    </w:p>
    <w:p w:rsidR="003E301C" w:rsidRDefault="003E301C" w:rsidP="003E301C">
      <w:pPr>
        <w:pStyle w:val="Mjnadpic4"/>
      </w:pPr>
      <w:r>
        <w:t>Integrace průřezových témat a tematických okruhů:</w:t>
      </w:r>
    </w:p>
    <w:p w:rsidR="003E301C" w:rsidRDefault="003E301C" w:rsidP="003E301C">
      <w:pPr>
        <w:autoSpaceDE w:val="0"/>
        <w:autoSpaceDN w:val="0"/>
        <w:adjustRightInd w:val="0"/>
        <w:spacing w:line="360" w:lineRule="auto"/>
        <w:jc w:val="both"/>
        <w:rPr>
          <w:color w:val="000000"/>
        </w:rPr>
      </w:pPr>
    </w:p>
    <w:p w:rsidR="003E301C" w:rsidRDefault="003E301C" w:rsidP="003E301C">
      <w:pPr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>
        <w:rPr>
          <w:color w:val="000000"/>
        </w:rPr>
        <w:t>Téma Osobnostní a s</w:t>
      </w:r>
      <w:r w:rsidR="00A6461F">
        <w:rPr>
          <w:color w:val="000000"/>
        </w:rPr>
        <w:t>ociální výchova je do španěl</w:t>
      </w:r>
      <w:r>
        <w:rPr>
          <w:color w:val="000000"/>
        </w:rPr>
        <w:t xml:space="preserve">ského jazyka integrováno následujícími tematickými okruhy: Sebepoznání a sebepojetí, Mezilidské vztahy, Komunikace, Kooperace a </w:t>
      </w:r>
      <w:proofErr w:type="spellStart"/>
      <w:r>
        <w:rPr>
          <w:color w:val="000000"/>
        </w:rPr>
        <w:t>kompetice</w:t>
      </w:r>
      <w:proofErr w:type="spellEnd"/>
      <w:r>
        <w:rPr>
          <w:color w:val="000000"/>
        </w:rPr>
        <w:t>, Poznávání a rozvoj vlastní osobnosti, Sociální komunikace, Spolupráce a soutěž. Téma Výchova k myšlení v evropských a globálních souvislostech bude zahrnuto tématem Žijeme v Evropě a téma Multikulturní výchova okruhem Základní problémy sociokulturních rozdílů.</w:t>
      </w:r>
    </w:p>
    <w:p w:rsidR="003E301C" w:rsidRDefault="003E301C" w:rsidP="003E301C">
      <w:pPr>
        <w:rPr>
          <w:rFonts w:ascii="Calibri" w:hAnsi="Calibri" w:cs="Calibri"/>
          <w:sz w:val="22"/>
          <w:szCs w:val="22"/>
        </w:rPr>
      </w:pPr>
    </w:p>
    <w:p w:rsidR="003E301C" w:rsidRDefault="003E301C" w:rsidP="003E301C">
      <w:pPr>
        <w:pStyle w:val="Mjnadpic4"/>
        <w:rPr>
          <w:color w:val="FF0000"/>
        </w:rPr>
      </w:pPr>
      <w:r>
        <w:t>Výchovné a vzdělá</w:t>
      </w:r>
      <w:r w:rsidR="00A6461F">
        <w:t>vací strategie předmětu španěl</w:t>
      </w:r>
      <w:r>
        <w:t xml:space="preserve">ský jazyk: </w:t>
      </w:r>
    </w:p>
    <w:p w:rsidR="003E301C" w:rsidRDefault="003E301C" w:rsidP="003E301C">
      <w:pPr>
        <w:pStyle w:val="Mjodstavec"/>
        <w:spacing w:after="0" w:line="360" w:lineRule="auto"/>
        <w:ind w:firstLine="0"/>
      </w:pPr>
    </w:p>
    <w:p w:rsidR="003E301C" w:rsidRDefault="003E301C" w:rsidP="003E301C">
      <w:pPr>
        <w:pStyle w:val="Mjodstavec"/>
        <w:spacing w:after="0" w:line="360" w:lineRule="auto"/>
        <w:ind w:firstLine="0"/>
      </w:pPr>
      <w:r>
        <w:t xml:space="preserve">Pro utváření a rozvíjení </w:t>
      </w:r>
      <w:r>
        <w:rPr>
          <w:i/>
          <w:iCs/>
          <w:u w:val="single"/>
        </w:rPr>
        <w:t>kompetence k učení</w:t>
      </w:r>
      <w:r>
        <w:rPr>
          <w:i/>
          <w:iCs/>
        </w:rPr>
        <w:t xml:space="preserve"> </w:t>
      </w:r>
      <w:r>
        <w:t>učitel využívá tyto postupy, metody a formy práce a žákům nabízí tyto aktivity a příležitosti:</w:t>
      </w:r>
    </w:p>
    <w:p w:rsidR="003E301C" w:rsidRDefault="003E301C" w:rsidP="003E301C">
      <w:pPr>
        <w:numPr>
          <w:ilvl w:val="0"/>
          <w:numId w:val="2"/>
        </w:numPr>
        <w:tabs>
          <w:tab w:val="left" w:pos="426"/>
        </w:tabs>
        <w:spacing w:line="360" w:lineRule="auto"/>
        <w:jc w:val="both"/>
      </w:pPr>
      <w:r>
        <w:t>Samostatná práce s pomocí teoretického materiálu – zpracování projektů</w:t>
      </w:r>
    </w:p>
    <w:p w:rsidR="003E301C" w:rsidRDefault="003E301C" w:rsidP="003E301C">
      <w:pPr>
        <w:numPr>
          <w:ilvl w:val="0"/>
          <w:numId w:val="2"/>
        </w:numPr>
        <w:tabs>
          <w:tab w:val="left" w:pos="426"/>
        </w:tabs>
        <w:spacing w:line="360" w:lineRule="auto"/>
        <w:jc w:val="both"/>
      </w:pPr>
      <w:r>
        <w:lastRenderedPageBreak/>
        <w:t>Práce s výpočetní technikou a dalšími materiálně didaktickými prostředky – vyhledávání informací z nejrůznějších zdrojů: knihy, časopisy, noviny, internet, aj.</w:t>
      </w:r>
    </w:p>
    <w:p w:rsidR="003E301C" w:rsidRDefault="003E301C" w:rsidP="003E301C">
      <w:pPr>
        <w:numPr>
          <w:ilvl w:val="0"/>
          <w:numId w:val="2"/>
        </w:numPr>
        <w:tabs>
          <w:tab w:val="left" w:pos="426"/>
        </w:tabs>
        <w:spacing w:line="360" w:lineRule="auto"/>
        <w:jc w:val="both"/>
      </w:pPr>
      <w:r>
        <w:t xml:space="preserve">Vysvětlování – seznámení žáka s informacemi jazykovými (gramatické jevy), </w:t>
      </w:r>
      <w:r>
        <w:tab/>
        <w:t>literárními (díla), apod.</w:t>
      </w:r>
    </w:p>
    <w:p w:rsidR="003E301C" w:rsidRDefault="003E301C" w:rsidP="003E301C">
      <w:pPr>
        <w:pStyle w:val="Mjodstavec"/>
        <w:spacing w:after="0" w:line="360" w:lineRule="auto"/>
        <w:ind w:firstLine="0"/>
      </w:pPr>
    </w:p>
    <w:p w:rsidR="003E301C" w:rsidRDefault="003E301C" w:rsidP="003E301C">
      <w:pPr>
        <w:pStyle w:val="Mjodstavec"/>
        <w:spacing w:after="0" w:line="360" w:lineRule="auto"/>
        <w:ind w:firstLine="0"/>
      </w:pPr>
      <w:r>
        <w:t xml:space="preserve">Pro utváření a rozvíjení </w:t>
      </w:r>
      <w:r>
        <w:rPr>
          <w:i/>
          <w:iCs/>
          <w:u w:val="single"/>
        </w:rPr>
        <w:t>kompetence k řešení problémů</w:t>
      </w:r>
      <w:r>
        <w:rPr>
          <w:i/>
          <w:iCs/>
        </w:rPr>
        <w:t xml:space="preserve"> </w:t>
      </w:r>
      <w:r>
        <w:t>učitel využívá tyto postupy, metody a formy práce a žákům nabízí tyto aktivity a příležitosti:</w:t>
      </w:r>
    </w:p>
    <w:p w:rsidR="003E301C" w:rsidRDefault="003E301C" w:rsidP="003E301C">
      <w:pPr>
        <w:numPr>
          <w:ilvl w:val="0"/>
          <w:numId w:val="3"/>
        </w:numPr>
        <w:tabs>
          <w:tab w:val="left" w:pos="426"/>
        </w:tabs>
        <w:spacing w:line="360" w:lineRule="auto"/>
        <w:jc w:val="both"/>
      </w:pPr>
      <w:r>
        <w:t>Samostatná reflexe</w:t>
      </w:r>
      <w:r w:rsidR="00264BCD">
        <w:t xml:space="preserve"> žáka na články ve </w:t>
      </w:r>
      <w:proofErr w:type="gramStart"/>
      <w:r w:rsidR="00264BCD">
        <w:t xml:space="preserve">španělštině </w:t>
      </w:r>
      <w:r>
        <w:t xml:space="preserve"> –</w:t>
      </w:r>
      <w:proofErr w:type="gramEnd"/>
      <w:r>
        <w:t xml:space="preserve"> Navazuje na předchozí kompetenci: zvládat samostatnou práci s teoretickým materiálem</w:t>
      </w:r>
    </w:p>
    <w:p w:rsidR="003E301C" w:rsidRDefault="003E301C" w:rsidP="003E301C">
      <w:pPr>
        <w:numPr>
          <w:ilvl w:val="0"/>
          <w:numId w:val="3"/>
        </w:numPr>
        <w:tabs>
          <w:tab w:val="left" w:pos="426"/>
        </w:tabs>
        <w:spacing w:line="360" w:lineRule="auto"/>
        <w:jc w:val="both"/>
      </w:pPr>
      <w:r>
        <w:t>Skupinová práce při řešení zadaných úkolů (projekty, úlohy pro vyhledání argumentů pro a proti) či při hrách</w:t>
      </w:r>
    </w:p>
    <w:p w:rsidR="003E301C" w:rsidRDefault="003E301C" w:rsidP="003E301C">
      <w:pPr>
        <w:numPr>
          <w:ilvl w:val="0"/>
          <w:numId w:val="3"/>
        </w:numPr>
        <w:tabs>
          <w:tab w:val="left" w:pos="426"/>
        </w:tabs>
        <w:spacing w:line="360" w:lineRule="auto"/>
        <w:jc w:val="both"/>
      </w:pPr>
      <w:r>
        <w:t>Projektová výuka (žáci za pomoci učitele řeší stanovený úkol komplexnějšího charakteru.)</w:t>
      </w:r>
    </w:p>
    <w:p w:rsidR="003E301C" w:rsidRDefault="003E301C" w:rsidP="003E301C">
      <w:pPr>
        <w:numPr>
          <w:ilvl w:val="0"/>
          <w:numId w:val="3"/>
        </w:numPr>
        <w:tabs>
          <w:tab w:val="left" w:pos="426"/>
        </w:tabs>
        <w:spacing w:line="360" w:lineRule="auto"/>
        <w:jc w:val="both"/>
      </w:pPr>
      <w:r>
        <w:t>Dramatizace a předvádění (názorné předvedení události či příběhu děje převážně podle osobních představ aktéra – vhodné pro rozvoj kreativity)</w:t>
      </w:r>
    </w:p>
    <w:p w:rsidR="003E301C" w:rsidRDefault="003E301C" w:rsidP="003E301C">
      <w:pPr>
        <w:numPr>
          <w:ilvl w:val="0"/>
          <w:numId w:val="3"/>
        </w:numPr>
        <w:tabs>
          <w:tab w:val="left" w:pos="426"/>
        </w:tabs>
        <w:spacing w:line="360" w:lineRule="auto"/>
        <w:jc w:val="both"/>
      </w:pPr>
      <w:r>
        <w:t>Brainstorming – hledání optimálního řešení problému na základě mnoha vyslovených možných řešení, jež jsou podrobena následné kritice (shrnutí osvojené a rozšíření nové slovní zásoby)</w:t>
      </w:r>
    </w:p>
    <w:p w:rsidR="003E301C" w:rsidRDefault="003E301C" w:rsidP="003E301C">
      <w:pPr>
        <w:spacing w:line="360" w:lineRule="auto"/>
        <w:jc w:val="both"/>
      </w:pPr>
    </w:p>
    <w:p w:rsidR="003E301C" w:rsidRDefault="003E301C" w:rsidP="003E301C">
      <w:pPr>
        <w:pStyle w:val="Mjodstavec"/>
        <w:spacing w:after="0" w:line="360" w:lineRule="auto"/>
        <w:ind w:firstLine="0"/>
      </w:pPr>
      <w:r>
        <w:t xml:space="preserve">Pro utváření a rozvíjení </w:t>
      </w:r>
      <w:r>
        <w:rPr>
          <w:i/>
          <w:iCs/>
          <w:u w:val="single"/>
        </w:rPr>
        <w:t>kompetence komunikativní</w:t>
      </w:r>
      <w:r>
        <w:rPr>
          <w:i/>
          <w:iCs/>
        </w:rPr>
        <w:t xml:space="preserve"> </w:t>
      </w:r>
      <w:r>
        <w:t>učitel využívá tyto postupy, metody a formy práce a žákům nabízí tyto aktivity a příležitosti:</w:t>
      </w:r>
    </w:p>
    <w:p w:rsidR="003E301C" w:rsidRDefault="003E301C" w:rsidP="003E301C">
      <w:pPr>
        <w:numPr>
          <w:ilvl w:val="0"/>
          <w:numId w:val="4"/>
        </w:numPr>
        <w:spacing w:line="360" w:lineRule="auto"/>
        <w:jc w:val="both"/>
      </w:pPr>
      <w:r>
        <w:t xml:space="preserve">Skupinové práce při přípravě a realizaci projektu (nácvik </w:t>
      </w:r>
      <w:proofErr w:type="gramStart"/>
      <w:r>
        <w:t>pásma - písně</w:t>
      </w:r>
      <w:proofErr w:type="gramEnd"/>
      <w:r>
        <w:t xml:space="preserve">, </w:t>
      </w:r>
      <w:r>
        <w:tab/>
        <w:t>scénky, příprava programu ve skupině, jiné skupinové úlohy a úkoly)</w:t>
      </w:r>
    </w:p>
    <w:p w:rsidR="003E301C" w:rsidRDefault="003E301C" w:rsidP="003E301C">
      <w:pPr>
        <w:numPr>
          <w:ilvl w:val="0"/>
          <w:numId w:val="4"/>
        </w:numPr>
        <w:spacing w:line="360" w:lineRule="auto"/>
        <w:jc w:val="both"/>
      </w:pPr>
      <w:r>
        <w:t>Pluralitní diskuzi zahrnující vyjadřování vlastních soudů a preferencí v receptivních činnostech</w:t>
      </w:r>
    </w:p>
    <w:p w:rsidR="003E301C" w:rsidRDefault="003E301C" w:rsidP="003E301C">
      <w:pPr>
        <w:numPr>
          <w:ilvl w:val="0"/>
          <w:numId w:val="4"/>
        </w:numPr>
        <w:spacing w:line="360" w:lineRule="auto"/>
        <w:jc w:val="both"/>
      </w:pPr>
      <w:r>
        <w:t>Dialogy mezi jednotlivými žáky v rámci improvizace a stylizace</w:t>
      </w:r>
    </w:p>
    <w:p w:rsidR="003E301C" w:rsidRDefault="003E301C" w:rsidP="003E301C">
      <w:pPr>
        <w:numPr>
          <w:ilvl w:val="0"/>
          <w:numId w:val="4"/>
        </w:numPr>
        <w:spacing w:line="360" w:lineRule="auto"/>
        <w:jc w:val="both"/>
      </w:pPr>
      <w:r>
        <w:t xml:space="preserve">Samostatný výstup před posluchači (referát, </w:t>
      </w:r>
      <w:proofErr w:type="gramStart"/>
      <w:r>
        <w:t>recitace,</w:t>
      </w:r>
      <w:proofErr w:type="gramEnd"/>
      <w:r>
        <w:t xml:space="preserve"> atd.)</w:t>
      </w:r>
    </w:p>
    <w:p w:rsidR="003E301C" w:rsidRDefault="003E301C" w:rsidP="003E301C">
      <w:pPr>
        <w:numPr>
          <w:ilvl w:val="0"/>
          <w:numId w:val="4"/>
        </w:numPr>
        <w:spacing w:line="360" w:lineRule="auto"/>
        <w:jc w:val="both"/>
      </w:pPr>
      <w:r>
        <w:t>Didaktické hry se zaměřením na verbální složku komunikace</w:t>
      </w:r>
    </w:p>
    <w:p w:rsidR="003E301C" w:rsidRDefault="003E301C" w:rsidP="003E301C">
      <w:pPr>
        <w:pStyle w:val="Mjodstavec"/>
        <w:spacing w:after="0" w:line="360" w:lineRule="auto"/>
        <w:ind w:firstLine="0"/>
      </w:pPr>
    </w:p>
    <w:p w:rsidR="003E301C" w:rsidRDefault="003E301C" w:rsidP="003E301C">
      <w:pPr>
        <w:pStyle w:val="Mjodstavec"/>
        <w:spacing w:after="0" w:line="360" w:lineRule="auto"/>
        <w:ind w:firstLine="0"/>
      </w:pPr>
      <w:r>
        <w:t xml:space="preserve">Pro utváření a rozvíjení </w:t>
      </w:r>
      <w:r>
        <w:rPr>
          <w:i/>
          <w:iCs/>
          <w:u w:val="single"/>
        </w:rPr>
        <w:t>kompetence sociální a personální</w:t>
      </w:r>
      <w:r>
        <w:rPr>
          <w:i/>
          <w:iCs/>
        </w:rPr>
        <w:t xml:space="preserve"> </w:t>
      </w:r>
      <w:r>
        <w:t>učitel využívá tyto postupy, metody a formy práce a žákům nabízí tyto aktivity a příležitosti:</w:t>
      </w:r>
    </w:p>
    <w:p w:rsidR="003E301C" w:rsidRDefault="003E301C" w:rsidP="003E301C">
      <w:pPr>
        <w:numPr>
          <w:ilvl w:val="0"/>
          <w:numId w:val="5"/>
        </w:numPr>
        <w:spacing w:line="360" w:lineRule="auto"/>
        <w:jc w:val="both"/>
      </w:pPr>
      <w:r>
        <w:t>Výklady o cizích městech – zemích, kulturách</w:t>
      </w:r>
    </w:p>
    <w:p w:rsidR="003E301C" w:rsidRDefault="003E301C" w:rsidP="003E301C">
      <w:pPr>
        <w:numPr>
          <w:ilvl w:val="0"/>
          <w:numId w:val="5"/>
        </w:numPr>
        <w:spacing w:line="360" w:lineRule="auto"/>
        <w:jc w:val="both"/>
      </w:pPr>
      <w:r>
        <w:t>Prezentace a referáty žáků</w:t>
      </w:r>
    </w:p>
    <w:p w:rsidR="003E301C" w:rsidRDefault="003E301C" w:rsidP="003E301C">
      <w:pPr>
        <w:numPr>
          <w:ilvl w:val="0"/>
          <w:numId w:val="5"/>
        </w:numPr>
        <w:spacing w:line="360" w:lineRule="auto"/>
        <w:jc w:val="both"/>
      </w:pPr>
      <w:r>
        <w:t xml:space="preserve">Řízené diskuze zejména k aktuálním tématům </w:t>
      </w:r>
    </w:p>
    <w:p w:rsidR="003E301C" w:rsidRDefault="003E301C" w:rsidP="003E301C">
      <w:pPr>
        <w:numPr>
          <w:ilvl w:val="0"/>
          <w:numId w:val="5"/>
        </w:numPr>
        <w:spacing w:line="360" w:lineRule="auto"/>
        <w:jc w:val="both"/>
      </w:pPr>
      <w:r>
        <w:t>Participativní metody (dialog v kruhu, hraní rolí)</w:t>
      </w:r>
    </w:p>
    <w:p w:rsidR="003E301C" w:rsidRDefault="003E301C" w:rsidP="003E301C">
      <w:pPr>
        <w:numPr>
          <w:ilvl w:val="0"/>
          <w:numId w:val="5"/>
        </w:numPr>
        <w:spacing w:line="360" w:lineRule="auto"/>
      </w:pPr>
      <w:r>
        <w:t>Didaktické hry ur</w:t>
      </w:r>
      <w:r w:rsidR="00A6461F">
        <w:t>če</w:t>
      </w:r>
      <w:r w:rsidR="00F91EA9">
        <w:t>né k psychickému odreagování.</w:t>
      </w:r>
    </w:p>
    <w:p w:rsidR="00F91EA9" w:rsidRDefault="00F91EA9" w:rsidP="00F91EA9">
      <w:pPr>
        <w:spacing w:line="360" w:lineRule="auto"/>
        <w:sectPr w:rsidR="00F91EA9" w:rsidSect="00691843">
          <w:pgSz w:w="11900" w:h="16840" w:code="9"/>
          <w:pgMar w:top="1134" w:right="1134" w:bottom="851" w:left="1134" w:header="709" w:footer="709" w:gutter="0"/>
          <w:cols w:space="708"/>
          <w:noEndnote/>
        </w:sectPr>
      </w:pPr>
    </w:p>
    <w:p w:rsidR="003E301C" w:rsidRDefault="003E301C" w:rsidP="003E301C">
      <w:pPr>
        <w:pStyle w:val="Zhlav"/>
        <w:outlineLvl w:val="0"/>
        <w:rPr>
          <w:color w:val="000000"/>
          <w:sz w:val="22"/>
          <w:szCs w:val="22"/>
        </w:rPr>
      </w:pPr>
    </w:p>
    <w:tbl>
      <w:tblPr>
        <w:tblW w:w="142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88"/>
        <w:gridCol w:w="4125"/>
        <w:gridCol w:w="3831"/>
        <w:gridCol w:w="1701"/>
      </w:tblGrid>
      <w:tr w:rsidR="003E301C" w:rsidTr="00CB4929">
        <w:tc>
          <w:tcPr>
            <w:tcW w:w="4588" w:type="dxa"/>
          </w:tcPr>
          <w:p w:rsidR="003E301C" w:rsidRDefault="003E301C" w:rsidP="00CB4929">
            <w:pPr>
              <w:pStyle w:val="Zhlav"/>
              <w:jc w:val="center"/>
              <w:rPr>
                <w:color w:val="000000"/>
              </w:rPr>
            </w:pPr>
            <w:r>
              <w:rPr>
                <w:color w:val="000000"/>
              </w:rPr>
              <w:t>Školní výstup</w:t>
            </w:r>
          </w:p>
        </w:tc>
        <w:tc>
          <w:tcPr>
            <w:tcW w:w="4125" w:type="dxa"/>
          </w:tcPr>
          <w:p w:rsidR="003E301C" w:rsidRDefault="003E301C" w:rsidP="00CB4929">
            <w:pPr>
              <w:pStyle w:val="Zhlav"/>
              <w:jc w:val="center"/>
              <w:rPr>
                <w:color w:val="000000"/>
              </w:rPr>
            </w:pPr>
            <w:r>
              <w:rPr>
                <w:color w:val="000000"/>
              </w:rPr>
              <w:t>Učivo</w:t>
            </w:r>
          </w:p>
        </w:tc>
        <w:tc>
          <w:tcPr>
            <w:tcW w:w="3831" w:type="dxa"/>
          </w:tcPr>
          <w:p w:rsidR="003E301C" w:rsidRDefault="003E301C" w:rsidP="00CB4929">
            <w:pPr>
              <w:pStyle w:val="Zhlav"/>
              <w:jc w:val="center"/>
              <w:rPr>
                <w:color w:val="000000"/>
              </w:rPr>
            </w:pPr>
            <w:r>
              <w:rPr>
                <w:color w:val="000000"/>
              </w:rPr>
              <w:t>Mezipředmětové vztahy, průřezová témata</w:t>
            </w:r>
          </w:p>
        </w:tc>
        <w:tc>
          <w:tcPr>
            <w:tcW w:w="1701" w:type="dxa"/>
          </w:tcPr>
          <w:p w:rsidR="003E301C" w:rsidRDefault="003E301C" w:rsidP="00CB4929">
            <w:pPr>
              <w:pStyle w:val="Zhlav"/>
              <w:jc w:val="center"/>
              <w:rPr>
                <w:color w:val="000000"/>
              </w:rPr>
            </w:pPr>
            <w:r>
              <w:rPr>
                <w:color w:val="000000"/>
              </w:rPr>
              <w:t>Poznámky</w:t>
            </w:r>
          </w:p>
        </w:tc>
      </w:tr>
      <w:tr w:rsidR="003E301C" w:rsidTr="00CB4929">
        <w:tc>
          <w:tcPr>
            <w:tcW w:w="4588" w:type="dxa"/>
          </w:tcPr>
          <w:p w:rsidR="003E301C" w:rsidRDefault="003E301C" w:rsidP="00CB4929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Porozumění a poslech</w:t>
            </w:r>
          </w:p>
          <w:p w:rsidR="003E301C" w:rsidRDefault="003E301C" w:rsidP="00CB4929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· rozumí jednoduchým pokynům a větám</w:t>
            </w:r>
          </w:p>
          <w:p w:rsidR="003E301C" w:rsidRDefault="003E301C" w:rsidP="00CB4929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Čtení</w:t>
            </w:r>
          </w:p>
          <w:p w:rsidR="003E301C" w:rsidRDefault="003E301C" w:rsidP="00CB4929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· rozlišuje grafickou a mluvenou podobu slova</w:t>
            </w:r>
          </w:p>
          <w:p w:rsidR="003E301C" w:rsidRDefault="003E301C" w:rsidP="00CB4929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· čte foneticky správně jednoduchý text</w:t>
            </w:r>
          </w:p>
          <w:p w:rsidR="003E301C" w:rsidRDefault="003E301C" w:rsidP="00CB4929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· rozumí obsahu a smyslu jednoduchých materiálů (i s využitím vizuální podpory)</w:t>
            </w:r>
          </w:p>
          <w:p w:rsidR="003E301C" w:rsidRDefault="003E301C" w:rsidP="00CB4929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· využívá abecední slovník v učebnici</w:t>
            </w:r>
          </w:p>
          <w:p w:rsidR="003E301C" w:rsidRDefault="003E301C" w:rsidP="00CB4929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Mluvení</w:t>
            </w:r>
          </w:p>
          <w:p w:rsidR="003E301C" w:rsidRDefault="003E301C" w:rsidP="00CB4929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· adekvátně reaguje na jednoduché pokyny a věty</w:t>
            </w:r>
          </w:p>
          <w:p w:rsidR="003E301C" w:rsidRDefault="003E301C" w:rsidP="00CB4929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· používá slovní zásobu z okruhů rodina-škola, místo, kde žije</w:t>
            </w:r>
          </w:p>
          <w:p w:rsidR="003E301C" w:rsidRDefault="003E301C" w:rsidP="00CB4929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Psaní</w:t>
            </w:r>
          </w:p>
          <w:p w:rsidR="003E301C" w:rsidRDefault="003E301C" w:rsidP="00CB4929">
            <w:pPr>
              <w:pStyle w:val="Zhlav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· osvojí si základní aspekty písemné podoby daného jazyka</w:t>
            </w:r>
          </w:p>
        </w:tc>
        <w:tc>
          <w:tcPr>
            <w:tcW w:w="4125" w:type="dxa"/>
          </w:tcPr>
          <w:p w:rsidR="003E301C" w:rsidRDefault="003E301C" w:rsidP="00CB4929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Jazykové prostředky</w:t>
            </w:r>
          </w:p>
          <w:p w:rsidR="003E301C" w:rsidRDefault="003E301C" w:rsidP="00CB4929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· Fonetika</w:t>
            </w:r>
          </w:p>
          <w:p w:rsidR="003E301C" w:rsidRDefault="003E301C" w:rsidP="00CB4929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· abeceda</w:t>
            </w:r>
          </w:p>
          <w:p w:rsidR="003E301C" w:rsidRDefault="003E301C" w:rsidP="00CB4929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· fonetická transkripce</w:t>
            </w:r>
          </w:p>
          <w:p w:rsidR="003E301C" w:rsidRDefault="003E301C" w:rsidP="00CB4929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· zvuková podoba slova a její zvláštnosti</w:t>
            </w:r>
          </w:p>
          <w:p w:rsidR="003E301C" w:rsidRDefault="003E301C" w:rsidP="00CB4929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· Pravopis</w:t>
            </w:r>
          </w:p>
          <w:p w:rsidR="003E301C" w:rsidRDefault="003E301C" w:rsidP="00CB4929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· základní rozdíly mezi psanou a mluvenou podobou</w:t>
            </w:r>
          </w:p>
          <w:p w:rsidR="003E301C" w:rsidRDefault="003E301C" w:rsidP="00CB4929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slova</w:t>
            </w:r>
          </w:p>
          <w:p w:rsidR="003E301C" w:rsidRDefault="003E301C" w:rsidP="00CB4929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· Gramatické kategorie</w:t>
            </w:r>
          </w:p>
          <w:p w:rsidR="003E301C" w:rsidRDefault="003E301C" w:rsidP="00CB4929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· podstatná jména a členy</w:t>
            </w:r>
          </w:p>
          <w:p w:rsidR="003E301C" w:rsidRDefault="003E301C" w:rsidP="00CB4929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· jednoduché slovesné časy</w:t>
            </w:r>
          </w:p>
          <w:p w:rsidR="003E301C" w:rsidRDefault="003E301C" w:rsidP="00CB4929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· otázka a zápor</w:t>
            </w:r>
          </w:p>
          <w:p w:rsidR="003E301C" w:rsidRDefault="003E301C" w:rsidP="00CB4929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· věta jednoduchá a pořádek slov</w:t>
            </w:r>
          </w:p>
          <w:p w:rsidR="003E301C" w:rsidRDefault="003E301C" w:rsidP="00CB4929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· Slovní zásoba</w:t>
            </w:r>
          </w:p>
          <w:p w:rsidR="003E301C" w:rsidRDefault="003E301C" w:rsidP="00CB4929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Tematické okruhy</w:t>
            </w:r>
          </w:p>
          <w:p w:rsidR="003E301C" w:rsidRDefault="003E301C" w:rsidP="00CB4929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· 1 rodina</w:t>
            </w:r>
          </w:p>
          <w:p w:rsidR="003E301C" w:rsidRDefault="003E301C" w:rsidP="00CB4929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· 2 škola</w:t>
            </w:r>
          </w:p>
          <w:p w:rsidR="003E301C" w:rsidRDefault="003E301C" w:rsidP="00CB4929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· místo, kde žije</w:t>
            </w:r>
          </w:p>
          <w:p w:rsidR="003E301C" w:rsidRDefault="003E301C" w:rsidP="00CB4929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3 Komunikační situace</w:t>
            </w:r>
          </w:p>
          <w:p w:rsidR="003E301C" w:rsidRDefault="003E301C" w:rsidP="00CB4929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· pozdrav</w:t>
            </w:r>
          </w:p>
          <w:p w:rsidR="003E301C" w:rsidRDefault="003E301C" w:rsidP="00CB4929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· rozloučení se</w:t>
            </w:r>
          </w:p>
          <w:p w:rsidR="003E301C" w:rsidRDefault="003E301C" w:rsidP="00CB4929">
            <w:pPr>
              <w:pStyle w:val="Zhlav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· poděkování</w:t>
            </w:r>
          </w:p>
        </w:tc>
        <w:tc>
          <w:tcPr>
            <w:tcW w:w="3831" w:type="dxa"/>
          </w:tcPr>
          <w:p w:rsidR="003E301C" w:rsidRDefault="003E301C" w:rsidP="00CB4929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</w:p>
          <w:p w:rsidR="003E301C" w:rsidRDefault="003E301C" w:rsidP="00CB4929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  Osobnostní a sociální</w:t>
            </w:r>
          </w:p>
          <w:p w:rsidR="003E301C" w:rsidRDefault="003E301C" w:rsidP="00CB4929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výchova okruh Sebepoznání a sebepojetí</w:t>
            </w:r>
          </w:p>
          <w:p w:rsidR="003E301C" w:rsidRDefault="003E301C" w:rsidP="00CB4929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   Osobnostní a sociální</w:t>
            </w:r>
          </w:p>
          <w:p w:rsidR="003E301C" w:rsidRDefault="003E301C" w:rsidP="00CB4929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výchova okruh Mezilidské vztahy</w:t>
            </w:r>
          </w:p>
          <w:p w:rsidR="003E301C" w:rsidRDefault="003E301C" w:rsidP="00CB4929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   Osobnostní a sociální</w:t>
            </w:r>
          </w:p>
          <w:p w:rsidR="003E301C" w:rsidRDefault="003E301C" w:rsidP="00CB4929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výchova okruh Komunikace</w:t>
            </w:r>
          </w:p>
          <w:p w:rsidR="003E301C" w:rsidRDefault="003E301C" w:rsidP="00CB4929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</w:p>
          <w:p w:rsidR="003E301C" w:rsidRDefault="003E301C" w:rsidP="00CB4929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Náměty</w:t>
            </w:r>
          </w:p>
          <w:p w:rsidR="003E301C" w:rsidRDefault="0027440B" w:rsidP="00CB4929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· </w:t>
            </w:r>
            <w:proofErr w:type="spellStart"/>
            <w:r>
              <w:rPr>
                <w:color w:val="000000"/>
                <w:sz w:val="22"/>
                <w:szCs w:val="22"/>
              </w:rPr>
              <w:t>juego</w:t>
            </w:r>
            <w:proofErr w:type="spellEnd"/>
            <w:r w:rsidR="003E301C">
              <w:rPr>
                <w:color w:val="000000"/>
                <w:sz w:val="22"/>
                <w:szCs w:val="22"/>
              </w:rPr>
              <w:t xml:space="preserve"> de </w:t>
            </w:r>
            <w:proofErr w:type="spellStart"/>
            <w:r w:rsidR="003E301C">
              <w:rPr>
                <w:color w:val="000000"/>
                <w:sz w:val="22"/>
                <w:szCs w:val="22"/>
              </w:rPr>
              <w:t>role</w:t>
            </w:r>
            <w:r>
              <w:rPr>
                <w:color w:val="000000"/>
                <w:sz w:val="22"/>
                <w:szCs w:val="22"/>
              </w:rPr>
              <w:t>s</w:t>
            </w:r>
            <w:proofErr w:type="spellEnd"/>
          </w:p>
          <w:p w:rsidR="003E301C" w:rsidRDefault="003E301C" w:rsidP="00CB4929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· skupinová práce</w:t>
            </w:r>
          </w:p>
          <w:p w:rsidR="003E301C" w:rsidRDefault="003E301C" w:rsidP="00CB4929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· domácí úkoly</w:t>
            </w:r>
          </w:p>
          <w:p w:rsidR="003E301C" w:rsidRDefault="003E301C" w:rsidP="00CB4929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· vlastní projekt na jednoduché</w:t>
            </w:r>
          </w:p>
          <w:p w:rsidR="003E301C" w:rsidRDefault="003E301C" w:rsidP="00CB4929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téma</w:t>
            </w:r>
          </w:p>
        </w:tc>
        <w:tc>
          <w:tcPr>
            <w:tcW w:w="1701" w:type="dxa"/>
          </w:tcPr>
          <w:p w:rsidR="003E301C" w:rsidRDefault="003E301C" w:rsidP="00CB4929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</w:p>
          <w:p w:rsidR="003E301C" w:rsidRDefault="003E301C" w:rsidP="00CB4929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</w:p>
        </w:tc>
      </w:tr>
    </w:tbl>
    <w:p w:rsidR="003E301C" w:rsidRDefault="003E301C" w:rsidP="003E301C">
      <w:pPr>
        <w:rPr>
          <w:color w:val="000000"/>
          <w:sz w:val="22"/>
          <w:szCs w:val="22"/>
        </w:rPr>
        <w:sectPr w:rsidR="003E301C">
          <w:headerReference w:type="default" r:id="rId7"/>
          <w:pgSz w:w="16840" w:h="11900" w:orient="landscape" w:code="9"/>
          <w:pgMar w:top="1134" w:right="1134" w:bottom="1134" w:left="1134" w:header="709" w:footer="709" w:gutter="0"/>
          <w:cols w:space="708"/>
          <w:noEndnote/>
        </w:sectPr>
      </w:pPr>
    </w:p>
    <w:p w:rsidR="003E301C" w:rsidRDefault="003E301C" w:rsidP="003E301C">
      <w:pPr>
        <w:rPr>
          <w:color w:val="000000"/>
          <w:sz w:val="22"/>
          <w:szCs w:val="22"/>
        </w:rPr>
      </w:pPr>
    </w:p>
    <w:tbl>
      <w:tblPr>
        <w:tblW w:w="142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88"/>
        <w:gridCol w:w="4125"/>
        <w:gridCol w:w="3831"/>
        <w:gridCol w:w="1701"/>
      </w:tblGrid>
      <w:tr w:rsidR="003E301C" w:rsidTr="00CB4929">
        <w:tc>
          <w:tcPr>
            <w:tcW w:w="4588" w:type="dxa"/>
          </w:tcPr>
          <w:p w:rsidR="003E301C" w:rsidRDefault="003E301C" w:rsidP="00CB4929">
            <w:pPr>
              <w:pStyle w:val="Zhlav"/>
              <w:jc w:val="center"/>
              <w:rPr>
                <w:color w:val="000000"/>
              </w:rPr>
            </w:pPr>
            <w:r>
              <w:rPr>
                <w:color w:val="000000"/>
              </w:rPr>
              <w:t>Školní výstup</w:t>
            </w:r>
          </w:p>
        </w:tc>
        <w:tc>
          <w:tcPr>
            <w:tcW w:w="4125" w:type="dxa"/>
          </w:tcPr>
          <w:p w:rsidR="003E301C" w:rsidRDefault="003E301C" w:rsidP="00CB4929">
            <w:pPr>
              <w:pStyle w:val="Zhlav"/>
              <w:jc w:val="center"/>
              <w:rPr>
                <w:color w:val="000000"/>
              </w:rPr>
            </w:pPr>
            <w:r>
              <w:rPr>
                <w:color w:val="000000"/>
              </w:rPr>
              <w:t>Učivo</w:t>
            </w:r>
          </w:p>
        </w:tc>
        <w:tc>
          <w:tcPr>
            <w:tcW w:w="3831" w:type="dxa"/>
          </w:tcPr>
          <w:p w:rsidR="003E301C" w:rsidRDefault="003E301C" w:rsidP="00CB4929">
            <w:pPr>
              <w:pStyle w:val="Zhlav"/>
              <w:jc w:val="center"/>
              <w:rPr>
                <w:color w:val="000000"/>
              </w:rPr>
            </w:pPr>
            <w:r>
              <w:rPr>
                <w:color w:val="000000"/>
              </w:rPr>
              <w:t>Mezipředmětové vztahy, průřezová témata</w:t>
            </w:r>
          </w:p>
        </w:tc>
        <w:tc>
          <w:tcPr>
            <w:tcW w:w="1701" w:type="dxa"/>
          </w:tcPr>
          <w:p w:rsidR="003E301C" w:rsidRDefault="003E301C" w:rsidP="00CB4929">
            <w:pPr>
              <w:pStyle w:val="Zhlav"/>
              <w:jc w:val="center"/>
              <w:rPr>
                <w:color w:val="000000"/>
              </w:rPr>
            </w:pPr>
            <w:r>
              <w:rPr>
                <w:color w:val="000000"/>
              </w:rPr>
              <w:t>Poznámky</w:t>
            </w:r>
          </w:p>
        </w:tc>
      </w:tr>
      <w:tr w:rsidR="003E301C" w:rsidTr="00CB4929">
        <w:tc>
          <w:tcPr>
            <w:tcW w:w="4588" w:type="dxa"/>
          </w:tcPr>
          <w:p w:rsidR="003E301C" w:rsidRDefault="003E301C" w:rsidP="00CB4929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Porozumění a poslech</w:t>
            </w:r>
          </w:p>
          <w:p w:rsidR="003E301C" w:rsidRDefault="003E301C" w:rsidP="00CB4929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· reaguje na podněty z oblastí běžných komunikačních situací</w:t>
            </w:r>
          </w:p>
          <w:p w:rsidR="003E301C" w:rsidRDefault="003E301C" w:rsidP="00CB4929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· pochopí smysl jednoduché, pomalé a pečlivě vyslovované konverzace</w:t>
            </w:r>
          </w:p>
          <w:p w:rsidR="003E301C" w:rsidRDefault="003E301C" w:rsidP="00CB4929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· rozumí jednoduchým instrukcím týkajícím se organizace výuky</w:t>
            </w:r>
          </w:p>
          <w:p w:rsidR="003E301C" w:rsidRDefault="003E301C" w:rsidP="00CB4929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Čtení</w:t>
            </w:r>
          </w:p>
          <w:p w:rsidR="003E301C" w:rsidRDefault="003E301C" w:rsidP="00CB4929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· čte nahlas, plynule a foneticky správně jednoduchý text</w:t>
            </w:r>
          </w:p>
          <w:p w:rsidR="003E301C" w:rsidRDefault="003E301C" w:rsidP="00CB4929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obsahující známou slovní zásobu</w:t>
            </w:r>
          </w:p>
          <w:p w:rsidR="003E301C" w:rsidRDefault="003E301C" w:rsidP="00CB4929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· v jednoduchém textu vyhledá informaci</w:t>
            </w:r>
          </w:p>
          <w:p w:rsidR="003E301C" w:rsidRDefault="003E301C" w:rsidP="00CB4929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· odpoví na otázku související s textem</w:t>
            </w:r>
          </w:p>
          <w:p w:rsidR="003E301C" w:rsidRDefault="003E301C" w:rsidP="00CB4929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· využívá abecední slovník v učebnici</w:t>
            </w:r>
          </w:p>
          <w:p w:rsidR="003E301C" w:rsidRDefault="003E301C" w:rsidP="00CB4929">
            <w:pPr>
              <w:pStyle w:val="Zhlav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Mluvení</w:t>
            </w:r>
          </w:p>
          <w:p w:rsidR="003E301C" w:rsidRDefault="003E301C" w:rsidP="00CB4929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· tvoří a obměňuje jednoduché věty</w:t>
            </w:r>
          </w:p>
          <w:p w:rsidR="003E301C" w:rsidRDefault="003E301C" w:rsidP="00CB4929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· dbá na gramatickou správnost</w:t>
            </w:r>
          </w:p>
          <w:p w:rsidR="003E301C" w:rsidRDefault="003E301C" w:rsidP="00CB4929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· odpoví na otázku týkající se známých jevů a skutečností</w:t>
            </w:r>
          </w:p>
          <w:p w:rsidR="003E301C" w:rsidRDefault="003E301C" w:rsidP="00CB4929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· zapojí se do jednoduchého rozhovoru na předem známé téma</w:t>
            </w:r>
          </w:p>
          <w:p w:rsidR="003E301C" w:rsidRDefault="003E301C" w:rsidP="00CB4929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Psaní</w:t>
            </w:r>
          </w:p>
          <w:p w:rsidR="003E301C" w:rsidRDefault="003E301C" w:rsidP="00CB4929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· osvojí si základní aspekty písemné podoby daného jazyka</w:t>
            </w:r>
          </w:p>
          <w:p w:rsidR="003E301C" w:rsidRDefault="003E301C" w:rsidP="00CB4929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· tvoří a obměňuje jednoduché věty</w:t>
            </w:r>
          </w:p>
          <w:p w:rsidR="003E301C" w:rsidRDefault="003E301C" w:rsidP="00CB4929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· dbá na písemnou správnost</w:t>
            </w:r>
          </w:p>
          <w:p w:rsidR="003E301C" w:rsidRDefault="003E301C" w:rsidP="00CB4929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· napíše krátký souvislý</w:t>
            </w:r>
            <w:r w:rsidR="006040E2">
              <w:rPr>
                <w:color w:val="000000"/>
                <w:sz w:val="22"/>
                <w:szCs w:val="22"/>
              </w:rPr>
              <w:t xml:space="preserve"> text </w:t>
            </w:r>
            <w:proofErr w:type="gramStart"/>
            <w:r w:rsidR="006040E2">
              <w:rPr>
                <w:color w:val="000000"/>
                <w:sz w:val="22"/>
                <w:szCs w:val="22"/>
              </w:rPr>
              <w:t xml:space="preserve">( </w:t>
            </w:r>
            <w:proofErr w:type="spellStart"/>
            <w:r w:rsidR="006040E2">
              <w:rPr>
                <w:color w:val="000000"/>
                <w:sz w:val="22"/>
                <w:szCs w:val="22"/>
              </w:rPr>
              <w:t>mensaje</w:t>
            </w:r>
            <w:proofErr w:type="spellEnd"/>
            <w:proofErr w:type="gramEnd"/>
            <w:r w:rsidR="006040E2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6040E2">
              <w:rPr>
                <w:color w:val="000000"/>
                <w:sz w:val="22"/>
                <w:szCs w:val="22"/>
              </w:rPr>
              <w:t>electro</w:t>
            </w:r>
            <w:r w:rsidR="00DB5C28">
              <w:rPr>
                <w:color w:val="000000"/>
                <w:sz w:val="22"/>
                <w:szCs w:val="22"/>
              </w:rPr>
              <w:t>nico</w:t>
            </w:r>
            <w:proofErr w:type="spellEnd"/>
            <w:r w:rsidR="003B367F">
              <w:rPr>
                <w:color w:val="000000"/>
                <w:sz w:val="22"/>
                <w:szCs w:val="22"/>
              </w:rPr>
              <w:t xml:space="preserve">, </w:t>
            </w:r>
            <w:proofErr w:type="spellStart"/>
            <w:r w:rsidR="003B367F">
              <w:rPr>
                <w:color w:val="000000"/>
                <w:sz w:val="22"/>
                <w:szCs w:val="22"/>
              </w:rPr>
              <w:t>tebeo</w:t>
            </w:r>
            <w:proofErr w:type="spellEnd"/>
            <w:r w:rsidR="003B367F">
              <w:rPr>
                <w:color w:val="000000"/>
                <w:sz w:val="22"/>
                <w:szCs w:val="22"/>
              </w:rPr>
              <w:t xml:space="preserve">, una </w:t>
            </w:r>
            <w:proofErr w:type="spellStart"/>
            <w:r w:rsidR="003B367F">
              <w:rPr>
                <w:color w:val="000000"/>
                <w:sz w:val="22"/>
                <w:szCs w:val="22"/>
              </w:rPr>
              <w:t>carta</w:t>
            </w:r>
            <w:proofErr w:type="spellEnd"/>
            <w:r w:rsidR="003B367F">
              <w:rPr>
                <w:color w:val="000000"/>
                <w:sz w:val="22"/>
                <w:szCs w:val="22"/>
              </w:rPr>
              <w:t xml:space="preserve"> para </w:t>
            </w:r>
            <w:proofErr w:type="spellStart"/>
            <w:r w:rsidR="003B367F">
              <w:rPr>
                <w:color w:val="000000"/>
                <w:sz w:val="22"/>
                <w:szCs w:val="22"/>
              </w:rPr>
              <w:t>un</w:t>
            </w:r>
            <w:proofErr w:type="spellEnd"/>
            <w:r w:rsidR="003B367F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3B367F">
              <w:rPr>
                <w:color w:val="000000"/>
                <w:sz w:val="22"/>
                <w:szCs w:val="22"/>
              </w:rPr>
              <w:t>amigo</w:t>
            </w:r>
            <w:proofErr w:type="spellEnd"/>
            <w:r w:rsidR="003B367F">
              <w:rPr>
                <w:color w:val="000000"/>
                <w:sz w:val="22"/>
                <w:szCs w:val="22"/>
              </w:rPr>
              <w:t>,</w:t>
            </w:r>
            <w:r w:rsidR="002676C1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DB5C28">
              <w:rPr>
                <w:color w:val="000000"/>
                <w:sz w:val="22"/>
                <w:szCs w:val="22"/>
              </w:rPr>
              <w:t>anuncio</w:t>
            </w:r>
            <w:proofErr w:type="spellEnd"/>
            <w:r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4125" w:type="dxa"/>
          </w:tcPr>
          <w:p w:rsidR="003E301C" w:rsidRDefault="003E301C" w:rsidP="00CB4929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Jazykové prostředky</w:t>
            </w:r>
          </w:p>
          <w:p w:rsidR="003E301C" w:rsidRDefault="003E301C" w:rsidP="00CB4929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· Fonetika</w:t>
            </w:r>
          </w:p>
          <w:p w:rsidR="003E301C" w:rsidRDefault="003E301C" w:rsidP="00CB4929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složitější hlásky a hláskové skupiny</w:t>
            </w:r>
          </w:p>
          <w:p w:rsidR="003E301C" w:rsidRDefault="003E301C" w:rsidP="00CB4929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· Pravopis </w:t>
            </w:r>
            <w:proofErr w:type="gramStart"/>
            <w:r>
              <w:rPr>
                <w:color w:val="000000"/>
                <w:sz w:val="22"/>
                <w:szCs w:val="22"/>
              </w:rPr>
              <w:t>-  složitější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 pravopisné jevy</w:t>
            </w:r>
          </w:p>
          <w:p w:rsidR="003E301C" w:rsidRDefault="003E301C" w:rsidP="00CB4929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· Gramatické kategorie</w:t>
            </w:r>
          </w:p>
          <w:p w:rsidR="003E301C" w:rsidRDefault="003E301C" w:rsidP="00CB4929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· podstatná jména a členy</w:t>
            </w:r>
          </w:p>
          <w:p w:rsidR="003E301C" w:rsidRDefault="003E301C" w:rsidP="00CB4929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· jednoduché slovesné časy</w:t>
            </w:r>
          </w:p>
          <w:p w:rsidR="003E301C" w:rsidRDefault="006040E2" w:rsidP="00CB4929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· </w:t>
            </w:r>
            <w:proofErr w:type="spellStart"/>
            <w:r>
              <w:rPr>
                <w:color w:val="000000"/>
                <w:sz w:val="22"/>
                <w:szCs w:val="22"/>
              </w:rPr>
              <w:t>pretérito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indefinido</w:t>
            </w:r>
            <w:proofErr w:type="spellEnd"/>
          </w:p>
          <w:p w:rsidR="003E301C" w:rsidRDefault="003E301C" w:rsidP="00CB4929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· vyjadřování budoucnosti</w:t>
            </w:r>
          </w:p>
          <w:p w:rsidR="003E301C" w:rsidRDefault="003E301C" w:rsidP="00CB4929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· otázka a zápor</w:t>
            </w:r>
          </w:p>
          <w:p w:rsidR="003E301C" w:rsidRDefault="003E301C" w:rsidP="00CB4929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· věta jednoduchá a pořádek slov</w:t>
            </w:r>
          </w:p>
          <w:p w:rsidR="003E301C" w:rsidRDefault="006040E2" w:rsidP="00CB4929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· </w:t>
            </w:r>
            <w:proofErr w:type="spellStart"/>
            <w:r>
              <w:rPr>
                <w:color w:val="000000"/>
                <w:sz w:val="22"/>
                <w:szCs w:val="22"/>
              </w:rPr>
              <w:t>futuro</w:t>
            </w:r>
            <w:proofErr w:type="spellEnd"/>
          </w:p>
          <w:p w:rsidR="003E301C" w:rsidRDefault="003E301C" w:rsidP="00CB4929">
            <w:pPr>
              <w:pStyle w:val="Zhlav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· Slovní zásoba</w:t>
            </w:r>
          </w:p>
          <w:p w:rsidR="003E301C" w:rsidRDefault="003E301C" w:rsidP="00CB4929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· Slohové útvary</w:t>
            </w:r>
          </w:p>
          <w:p w:rsidR="003E301C" w:rsidRDefault="003E301C" w:rsidP="00CB4929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· jednoduchý dopis</w:t>
            </w:r>
          </w:p>
          <w:p w:rsidR="003E301C" w:rsidRDefault="003E301C" w:rsidP="00CB4929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· krátké vyprávění</w:t>
            </w:r>
          </w:p>
          <w:p w:rsidR="003E301C" w:rsidRDefault="003E301C" w:rsidP="00CB4929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· popis</w:t>
            </w:r>
          </w:p>
          <w:p w:rsidR="003E301C" w:rsidRDefault="003E301C" w:rsidP="00CB4929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Tematické okruhy</w:t>
            </w:r>
          </w:p>
          <w:p w:rsidR="003E301C" w:rsidRDefault="003E301C" w:rsidP="00CB4929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</w:t>
            </w:r>
            <w:proofErr w:type="gramStart"/>
            <w:r>
              <w:rPr>
                <w:color w:val="000000"/>
                <w:sz w:val="22"/>
                <w:szCs w:val="22"/>
              </w:rPr>
              <w:t>1  2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 rodina</w:t>
            </w:r>
          </w:p>
          <w:p w:rsidR="003E301C" w:rsidRDefault="003E301C" w:rsidP="00CB4929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</w:t>
            </w:r>
            <w:proofErr w:type="gramStart"/>
            <w:r>
              <w:rPr>
                <w:color w:val="000000"/>
                <w:sz w:val="22"/>
                <w:szCs w:val="22"/>
              </w:rPr>
              <w:t>2  škola</w:t>
            </w:r>
            <w:proofErr w:type="gramEnd"/>
          </w:p>
          <w:p w:rsidR="003E301C" w:rsidRDefault="003E301C" w:rsidP="00CB4929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· místo, kde žije</w:t>
            </w:r>
          </w:p>
          <w:p w:rsidR="003E301C" w:rsidRDefault="003E301C" w:rsidP="00CB4929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</w:t>
            </w:r>
            <w:proofErr w:type="gramStart"/>
            <w:r>
              <w:rPr>
                <w:color w:val="000000"/>
                <w:sz w:val="22"/>
                <w:szCs w:val="22"/>
              </w:rPr>
              <w:t>1  bydlení</w:t>
            </w:r>
            <w:proofErr w:type="gramEnd"/>
          </w:p>
          <w:p w:rsidR="003E301C" w:rsidRDefault="003E301C" w:rsidP="00CB4929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1 </w:t>
            </w:r>
            <w:proofErr w:type="gramStart"/>
            <w:r>
              <w:rPr>
                <w:color w:val="000000"/>
                <w:sz w:val="22"/>
                <w:szCs w:val="22"/>
              </w:rPr>
              <w:t>4  volný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 čas a zájmová činnost</w:t>
            </w:r>
          </w:p>
          <w:p w:rsidR="003E301C" w:rsidRDefault="003E301C" w:rsidP="00CB4929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 Komunikační situace</w:t>
            </w:r>
          </w:p>
          <w:p w:rsidR="003E301C" w:rsidRDefault="003E301C" w:rsidP="00CB4929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· pozdrav</w:t>
            </w:r>
          </w:p>
          <w:p w:rsidR="003E301C" w:rsidRDefault="003E301C" w:rsidP="00CB4929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· rozloučení se</w:t>
            </w:r>
          </w:p>
          <w:p w:rsidR="003E301C" w:rsidRDefault="003E301C" w:rsidP="00CB4929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· poděkování</w:t>
            </w:r>
          </w:p>
          <w:p w:rsidR="003E301C" w:rsidRDefault="003E301C" w:rsidP="00CB4929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· omluva a reakce na ni</w:t>
            </w:r>
          </w:p>
          <w:p w:rsidR="003E301C" w:rsidRDefault="003E301C" w:rsidP="00CB4929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· prosba a žádost</w:t>
            </w:r>
          </w:p>
          <w:p w:rsidR="003E301C" w:rsidRDefault="003E301C" w:rsidP="00CB4929">
            <w:pPr>
              <w:pStyle w:val="Zhlav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· žádost o pomoc, službu, informaci</w:t>
            </w:r>
          </w:p>
        </w:tc>
        <w:tc>
          <w:tcPr>
            <w:tcW w:w="3831" w:type="dxa"/>
          </w:tcPr>
          <w:p w:rsidR="003E301C" w:rsidRDefault="003E301C" w:rsidP="00CB4929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  Osobnostní a sociální</w:t>
            </w:r>
          </w:p>
          <w:p w:rsidR="003E301C" w:rsidRDefault="003E301C" w:rsidP="00CB4929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výchova okruh Sebepoznání a sebepojetí</w:t>
            </w:r>
          </w:p>
          <w:p w:rsidR="003E301C" w:rsidRDefault="003E301C" w:rsidP="00CB4929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   Osobnostní a sociální</w:t>
            </w:r>
          </w:p>
          <w:p w:rsidR="003E301C" w:rsidRDefault="003E301C" w:rsidP="00CB4929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výchova okruh Mezilidské vztahy</w:t>
            </w:r>
          </w:p>
          <w:p w:rsidR="003E301C" w:rsidRDefault="003E301C" w:rsidP="00CB4929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   Osobnostní a sociální</w:t>
            </w:r>
          </w:p>
          <w:p w:rsidR="003E301C" w:rsidRDefault="003E301C" w:rsidP="00CB4929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výchova okruh Komunikace</w:t>
            </w:r>
          </w:p>
          <w:p w:rsidR="003E301C" w:rsidRDefault="003E301C" w:rsidP="00CB4929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   Osobnostní a sociální</w:t>
            </w:r>
          </w:p>
          <w:p w:rsidR="003E301C" w:rsidRDefault="003E301C" w:rsidP="00CB4929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výchova okruh Kooperace a </w:t>
            </w:r>
            <w:proofErr w:type="spellStart"/>
            <w:r>
              <w:rPr>
                <w:color w:val="000000"/>
                <w:sz w:val="22"/>
                <w:szCs w:val="22"/>
              </w:rPr>
              <w:t>kompetice</w:t>
            </w:r>
            <w:proofErr w:type="spellEnd"/>
          </w:p>
          <w:p w:rsidR="003E301C" w:rsidRDefault="003E301C" w:rsidP="00CB4929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</w:p>
          <w:p w:rsidR="003E301C" w:rsidRDefault="003E301C" w:rsidP="00CB4929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Náměty</w:t>
            </w:r>
          </w:p>
          <w:p w:rsidR="003E301C" w:rsidRDefault="006040E2" w:rsidP="00CB4929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· </w:t>
            </w:r>
            <w:proofErr w:type="spellStart"/>
            <w:r>
              <w:rPr>
                <w:color w:val="000000"/>
                <w:sz w:val="22"/>
                <w:szCs w:val="22"/>
              </w:rPr>
              <w:t>juego</w:t>
            </w:r>
            <w:proofErr w:type="spellEnd"/>
            <w:r w:rsidR="003E301C">
              <w:rPr>
                <w:color w:val="000000"/>
                <w:sz w:val="22"/>
                <w:szCs w:val="22"/>
              </w:rPr>
              <w:t xml:space="preserve"> de </w:t>
            </w:r>
            <w:proofErr w:type="spellStart"/>
            <w:r w:rsidR="003E301C">
              <w:rPr>
                <w:color w:val="000000"/>
                <w:sz w:val="22"/>
                <w:szCs w:val="22"/>
              </w:rPr>
              <w:t>role</w:t>
            </w:r>
            <w:r>
              <w:rPr>
                <w:color w:val="000000"/>
                <w:sz w:val="22"/>
                <w:szCs w:val="22"/>
              </w:rPr>
              <w:t>s</w:t>
            </w:r>
            <w:proofErr w:type="spellEnd"/>
          </w:p>
          <w:p w:rsidR="003E301C" w:rsidRDefault="003E301C" w:rsidP="00CB4929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· skupinová práce</w:t>
            </w:r>
          </w:p>
          <w:p w:rsidR="003E301C" w:rsidRDefault="003E301C" w:rsidP="00CB4929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· domácí úkoly</w:t>
            </w:r>
          </w:p>
          <w:p w:rsidR="003E301C" w:rsidRDefault="003E301C" w:rsidP="00CB4929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· vlastní projekt na jednoduché</w:t>
            </w:r>
          </w:p>
          <w:p w:rsidR="003E301C" w:rsidRDefault="003E301C" w:rsidP="00CB4929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téma</w:t>
            </w:r>
          </w:p>
        </w:tc>
        <w:tc>
          <w:tcPr>
            <w:tcW w:w="1701" w:type="dxa"/>
          </w:tcPr>
          <w:p w:rsidR="003E301C" w:rsidRDefault="003E301C" w:rsidP="00CB4929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</w:p>
        </w:tc>
      </w:tr>
    </w:tbl>
    <w:p w:rsidR="003E301C" w:rsidRDefault="003E301C" w:rsidP="003E301C">
      <w:pPr>
        <w:rPr>
          <w:color w:val="000000"/>
          <w:sz w:val="22"/>
          <w:szCs w:val="22"/>
        </w:rPr>
        <w:sectPr w:rsidR="003E301C">
          <w:headerReference w:type="default" r:id="rId8"/>
          <w:pgSz w:w="16840" w:h="11900" w:orient="landscape" w:code="9"/>
          <w:pgMar w:top="1134" w:right="1134" w:bottom="1134" w:left="1134" w:header="709" w:footer="709" w:gutter="0"/>
          <w:cols w:space="708"/>
          <w:noEndnote/>
        </w:sectPr>
      </w:pPr>
    </w:p>
    <w:tbl>
      <w:tblPr>
        <w:tblW w:w="142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88"/>
        <w:gridCol w:w="4125"/>
        <w:gridCol w:w="3831"/>
        <w:gridCol w:w="1701"/>
      </w:tblGrid>
      <w:tr w:rsidR="003E301C" w:rsidTr="00CB4929">
        <w:tc>
          <w:tcPr>
            <w:tcW w:w="4588" w:type="dxa"/>
          </w:tcPr>
          <w:p w:rsidR="003E301C" w:rsidRDefault="003E301C" w:rsidP="00CB4929">
            <w:pPr>
              <w:pStyle w:val="Zhlav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Školní výstup</w:t>
            </w:r>
          </w:p>
        </w:tc>
        <w:tc>
          <w:tcPr>
            <w:tcW w:w="4125" w:type="dxa"/>
          </w:tcPr>
          <w:p w:rsidR="003E301C" w:rsidRDefault="003E301C" w:rsidP="00CB4929">
            <w:pPr>
              <w:pStyle w:val="Zhlav"/>
              <w:jc w:val="center"/>
              <w:rPr>
                <w:color w:val="000000"/>
              </w:rPr>
            </w:pPr>
            <w:r>
              <w:rPr>
                <w:color w:val="000000"/>
              </w:rPr>
              <w:t>Učivo</w:t>
            </w:r>
          </w:p>
        </w:tc>
        <w:tc>
          <w:tcPr>
            <w:tcW w:w="3831" w:type="dxa"/>
          </w:tcPr>
          <w:p w:rsidR="003E301C" w:rsidRDefault="003E301C" w:rsidP="00CB4929">
            <w:pPr>
              <w:pStyle w:val="Zhlav"/>
              <w:jc w:val="center"/>
              <w:rPr>
                <w:color w:val="000000"/>
              </w:rPr>
            </w:pPr>
            <w:r>
              <w:rPr>
                <w:color w:val="000000"/>
              </w:rPr>
              <w:t>Mezipředmětové vztahy, průřezová témata</w:t>
            </w:r>
          </w:p>
        </w:tc>
        <w:tc>
          <w:tcPr>
            <w:tcW w:w="1701" w:type="dxa"/>
          </w:tcPr>
          <w:p w:rsidR="003E301C" w:rsidRDefault="003E301C" w:rsidP="00CB4929">
            <w:pPr>
              <w:pStyle w:val="Zhlav"/>
              <w:jc w:val="center"/>
              <w:rPr>
                <w:color w:val="000000"/>
              </w:rPr>
            </w:pPr>
            <w:r>
              <w:rPr>
                <w:color w:val="000000"/>
              </w:rPr>
              <w:t>Poznámky</w:t>
            </w:r>
          </w:p>
        </w:tc>
      </w:tr>
      <w:tr w:rsidR="003E301C" w:rsidTr="00CB4929">
        <w:tc>
          <w:tcPr>
            <w:tcW w:w="4588" w:type="dxa"/>
          </w:tcPr>
          <w:p w:rsidR="003E301C" w:rsidRDefault="003E301C" w:rsidP="00CB4929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Porozumění a poslech</w:t>
            </w:r>
          </w:p>
          <w:p w:rsidR="003E301C" w:rsidRDefault="003E301C" w:rsidP="00CB4929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· běžně rozumí známým výrazům a větám se vztahem</w:t>
            </w:r>
          </w:p>
          <w:p w:rsidR="003E301C" w:rsidRDefault="003E301C" w:rsidP="00CB4929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k osvojovaným tématům</w:t>
            </w:r>
          </w:p>
          <w:p w:rsidR="003E301C" w:rsidRDefault="003E301C" w:rsidP="00CB4929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· rozumí jednoduché a zřetelné promluvě</w:t>
            </w:r>
          </w:p>
          <w:p w:rsidR="003E301C" w:rsidRDefault="003E301C" w:rsidP="00CB4929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· rozumí instrukcím a požadavkům týkajícím se organizace</w:t>
            </w:r>
          </w:p>
          <w:p w:rsidR="003E301C" w:rsidRDefault="003E301C" w:rsidP="00CB4929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jazykové výuky</w:t>
            </w:r>
          </w:p>
          <w:p w:rsidR="003E301C" w:rsidRDefault="003E301C" w:rsidP="00CB4929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· aktivně využívá dvojjazyčný slovník</w:t>
            </w:r>
          </w:p>
          <w:p w:rsidR="003E301C" w:rsidRDefault="003E301C" w:rsidP="00CB4929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Čtení</w:t>
            </w:r>
          </w:p>
          <w:p w:rsidR="003E301C" w:rsidRDefault="003E301C" w:rsidP="00CB4929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· čte foneticky správně přiměřeně náročný text</w:t>
            </w:r>
          </w:p>
          <w:p w:rsidR="003E301C" w:rsidRDefault="003E301C" w:rsidP="00CB4929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· rozumí obsahu textů v učebnici a jednoduchým autentickým</w:t>
            </w:r>
          </w:p>
          <w:p w:rsidR="003E301C" w:rsidRDefault="003E301C" w:rsidP="00CB4929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materiálům (i s využitím vizuální podpory)</w:t>
            </w:r>
          </w:p>
          <w:p w:rsidR="003E301C" w:rsidRDefault="003E301C" w:rsidP="00CB4929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· v jednoduchém textu vyhledá určitou informaci</w:t>
            </w:r>
          </w:p>
          <w:p w:rsidR="003E301C" w:rsidRDefault="003E301C" w:rsidP="00CB4929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· vytvoří odpověď na otázku vztahující se k textu</w:t>
            </w:r>
          </w:p>
          <w:p w:rsidR="003E301C" w:rsidRDefault="003E301C" w:rsidP="00CB4929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· vyhledá známé výrazy a fráze</w:t>
            </w:r>
          </w:p>
          <w:p w:rsidR="003E301C" w:rsidRDefault="003E301C" w:rsidP="00CB4929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· odvodí pravděpodobný význam nových slov z kontextu</w:t>
            </w:r>
          </w:p>
          <w:p w:rsidR="003E301C" w:rsidRDefault="003E301C" w:rsidP="00CB4929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· aktivně využívá dvojjazyčný slovník</w:t>
            </w:r>
          </w:p>
          <w:p w:rsidR="003E301C" w:rsidRDefault="003E301C" w:rsidP="00CB4929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· čte jednoduchý text v časopise</w:t>
            </w:r>
          </w:p>
          <w:p w:rsidR="003E301C" w:rsidRDefault="003E301C" w:rsidP="00CB4929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Mluvení</w:t>
            </w:r>
          </w:p>
          <w:p w:rsidR="003E301C" w:rsidRDefault="003E301C" w:rsidP="00CB4929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· vytvoří jednoduché sdělení týkající se probíraných tematických okruhů</w:t>
            </w:r>
          </w:p>
          <w:p w:rsidR="003E301C" w:rsidRDefault="003E301C" w:rsidP="00CB4929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· aktivně používá slovní zásobu týkající se probíraných tematických okruhů</w:t>
            </w:r>
          </w:p>
          <w:p w:rsidR="003E301C" w:rsidRDefault="003E301C" w:rsidP="00CB4929">
            <w:pPr>
              <w:pStyle w:val="Zhlav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· reprodukuje jednoduchý text</w:t>
            </w:r>
          </w:p>
          <w:p w:rsidR="003E301C" w:rsidRDefault="003E301C" w:rsidP="00CB4929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· účastní se rozhovoru na známé téma</w:t>
            </w:r>
          </w:p>
          <w:p w:rsidR="003E301C" w:rsidRDefault="003E301C" w:rsidP="00CB4929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· dbá na jazykovou správnost</w:t>
            </w:r>
          </w:p>
          <w:p w:rsidR="003E301C" w:rsidRDefault="003E301C" w:rsidP="00CB4929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· adekvátně reaguje v komunikačních situacích</w:t>
            </w:r>
          </w:p>
          <w:p w:rsidR="003E301C" w:rsidRDefault="003E301C" w:rsidP="00CB4929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Psaní</w:t>
            </w:r>
          </w:p>
          <w:p w:rsidR="003E301C" w:rsidRDefault="003E301C" w:rsidP="00CB4929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· sestaví jednoduché sdělení týkající se probíraných tematických okruhů</w:t>
            </w:r>
          </w:p>
          <w:p w:rsidR="003E301C" w:rsidRDefault="003E301C" w:rsidP="00CB4929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· napíše krátký dopis</w:t>
            </w:r>
          </w:p>
          <w:p w:rsidR="003E301C" w:rsidRDefault="003E301C" w:rsidP="00CB4929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· napíše krátké vyprávění</w:t>
            </w:r>
          </w:p>
          <w:p w:rsidR="003E301C" w:rsidRDefault="003E301C" w:rsidP="00CB4929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· vytv</w:t>
            </w:r>
            <w:r w:rsidR="00402FFB">
              <w:rPr>
                <w:color w:val="000000"/>
                <w:sz w:val="22"/>
                <w:szCs w:val="22"/>
              </w:rPr>
              <w:t xml:space="preserve">oří jednoduchý popis </w:t>
            </w:r>
            <w:proofErr w:type="gramStart"/>
            <w:r w:rsidR="00402FFB">
              <w:rPr>
                <w:color w:val="000000"/>
                <w:sz w:val="22"/>
                <w:szCs w:val="22"/>
              </w:rPr>
              <w:t xml:space="preserve">( </w:t>
            </w:r>
            <w:proofErr w:type="spellStart"/>
            <w:r w:rsidR="00402FFB">
              <w:rPr>
                <w:color w:val="000000"/>
                <w:sz w:val="22"/>
                <w:szCs w:val="22"/>
              </w:rPr>
              <w:t>receta</w:t>
            </w:r>
            <w:proofErr w:type="spellEnd"/>
            <w:proofErr w:type="gramEnd"/>
            <w:r w:rsidR="00402FFB">
              <w:rPr>
                <w:color w:val="000000"/>
                <w:sz w:val="22"/>
                <w:szCs w:val="22"/>
              </w:rPr>
              <w:t xml:space="preserve"> de </w:t>
            </w:r>
            <w:proofErr w:type="spellStart"/>
            <w:r w:rsidR="00402FFB">
              <w:rPr>
                <w:color w:val="000000"/>
                <w:sz w:val="22"/>
                <w:szCs w:val="22"/>
              </w:rPr>
              <w:t>cocina</w:t>
            </w:r>
            <w:proofErr w:type="spellEnd"/>
            <w:r w:rsidR="00B83E99">
              <w:rPr>
                <w:color w:val="000000"/>
                <w:sz w:val="22"/>
                <w:szCs w:val="22"/>
              </w:rPr>
              <w:t xml:space="preserve">,  </w:t>
            </w:r>
            <w:proofErr w:type="spellStart"/>
            <w:r w:rsidR="00B83E99">
              <w:rPr>
                <w:color w:val="000000"/>
                <w:sz w:val="22"/>
                <w:szCs w:val="22"/>
              </w:rPr>
              <w:t>programa</w:t>
            </w:r>
            <w:proofErr w:type="spellEnd"/>
            <w:r w:rsidR="00B83E99">
              <w:rPr>
                <w:color w:val="000000"/>
                <w:sz w:val="22"/>
                <w:szCs w:val="22"/>
              </w:rPr>
              <w:t xml:space="preserve"> de una </w:t>
            </w:r>
            <w:proofErr w:type="spellStart"/>
            <w:r w:rsidR="00B83E99">
              <w:rPr>
                <w:color w:val="000000"/>
                <w:sz w:val="22"/>
                <w:szCs w:val="22"/>
              </w:rPr>
              <w:t>excursio</w:t>
            </w:r>
            <w:r>
              <w:rPr>
                <w:color w:val="000000"/>
                <w:sz w:val="22"/>
                <w:szCs w:val="22"/>
              </w:rPr>
              <w:t>n</w:t>
            </w:r>
            <w:proofErr w:type="spellEnd"/>
            <w:r>
              <w:rPr>
                <w:color w:val="000000"/>
                <w:sz w:val="22"/>
                <w:szCs w:val="22"/>
              </w:rPr>
              <w:t>…)</w:t>
            </w:r>
          </w:p>
        </w:tc>
        <w:tc>
          <w:tcPr>
            <w:tcW w:w="4125" w:type="dxa"/>
          </w:tcPr>
          <w:p w:rsidR="003E301C" w:rsidRDefault="003E301C" w:rsidP="00CB4929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Jazykové prostředky</w:t>
            </w:r>
          </w:p>
          <w:p w:rsidR="003E301C" w:rsidRDefault="003E301C" w:rsidP="00CB4929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· Fonetika</w:t>
            </w:r>
          </w:p>
          <w:p w:rsidR="003E301C" w:rsidRDefault="003E301C" w:rsidP="00CB4929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· základní druhy intonace a jejich význam</w:t>
            </w:r>
          </w:p>
          <w:p w:rsidR="003E301C" w:rsidRDefault="003E301C" w:rsidP="00CB4929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· přízvuk</w:t>
            </w:r>
          </w:p>
          <w:p w:rsidR="003E301C" w:rsidRDefault="003E301C" w:rsidP="00CB4929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· základní fonetické jevy</w:t>
            </w:r>
          </w:p>
          <w:p w:rsidR="003E301C" w:rsidRDefault="003E301C" w:rsidP="00CB4929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· Pravopis</w:t>
            </w:r>
          </w:p>
          <w:p w:rsidR="003E301C" w:rsidRDefault="003E301C" w:rsidP="00CB4929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· písemná správnost v psaném projevu ve známých</w:t>
            </w:r>
          </w:p>
          <w:p w:rsidR="003E301C" w:rsidRDefault="003E301C" w:rsidP="00CB4929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výrazech</w:t>
            </w:r>
          </w:p>
          <w:p w:rsidR="003E301C" w:rsidRDefault="003E301C" w:rsidP="00CB4929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· Gramatické kategorie</w:t>
            </w:r>
          </w:p>
          <w:p w:rsidR="003E301C" w:rsidRDefault="003E301C" w:rsidP="00CB4929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· podstatná jména</w:t>
            </w:r>
          </w:p>
          <w:p w:rsidR="003E301C" w:rsidRDefault="003E301C" w:rsidP="00CB4929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· přídavná jména </w:t>
            </w:r>
          </w:p>
          <w:p w:rsidR="003E301C" w:rsidRDefault="003E301C" w:rsidP="00CB4929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· jednoduché slovesné časy</w:t>
            </w:r>
          </w:p>
          <w:p w:rsidR="003E301C" w:rsidRDefault="00546FB8" w:rsidP="00CB4929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· </w:t>
            </w:r>
            <w:proofErr w:type="spellStart"/>
            <w:r>
              <w:rPr>
                <w:color w:val="000000"/>
                <w:sz w:val="22"/>
                <w:szCs w:val="22"/>
              </w:rPr>
              <w:t>pretérito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imperfecto</w:t>
            </w:r>
            <w:proofErr w:type="spellEnd"/>
          </w:p>
          <w:p w:rsidR="003E301C" w:rsidRDefault="003E301C" w:rsidP="00CB4929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· vyjadřování budoucnosti</w:t>
            </w:r>
          </w:p>
          <w:p w:rsidR="003E301C" w:rsidRDefault="003E301C" w:rsidP="00CB4929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· modální slovesa</w:t>
            </w:r>
          </w:p>
          <w:p w:rsidR="003E301C" w:rsidRDefault="003E301C" w:rsidP="00CB4929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· otázka a zápor</w:t>
            </w:r>
          </w:p>
          <w:p w:rsidR="003E301C" w:rsidRDefault="003E301C" w:rsidP="00CB4929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· věta jednoduchá a pořádek slov</w:t>
            </w:r>
          </w:p>
          <w:p w:rsidR="003E301C" w:rsidRDefault="003E301C" w:rsidP="00CB4929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· základní předložkové vazby</w:t>
            </w:r>
          </w:p>
          <w:p w:rsidR="003E301C" w:rsidRDefault="003E301C" w:rsidP="00CB4929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· jednoduché spojovací výrazy</w:t>
            </w:r>
          </w:p>
          <w:p w:rsidR="003E301C" w:rsidRDefault="003E301C" w:rsidP="00CB4929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· Slovní zásoba</w:t>
            </w:r>
          </w:p>
          <w:p w:rsidR="003E301C" w:rsidRDefault="003E301C" w:rsidP="00CB4929">
            <w:pPr>
              <w:pStyle w:val="Zhlav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· Slohové útvary</w:t>
            </w:r>
          </w:p>
          <w:p w:rsidR="003E301C" w:rsidRDefault="003E301C" w:rsidP="00CB4929">
            <w:pPr>
              <w:pStyle w:val="Zhlav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dopis</w:t>
            </w:r>
          </w:p>
          <w:p w:rsidR="003E301C" w:rsidRDefault="003E301C" w:rsidP="00CB4929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· vyprávění – reprodukce</w:t>
            </w:r>
          </w:p>
          <w:p w:rsidR="003E301C" w:rsidRDefault="003E301C" w:rsidP="00CB4929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· popis</w:t>
            </w:r>
          </w:p>
          <w:p w:rsidR="003E301C" w:rsidRDefault="003E301C" w:rsidP="00CB4929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Tematické okruhy</w:t>
            </w:r>
          </w:p>
          <w:p w:rsidR="003E301C" w:rsidRDefault="003E301C" w:rsidP="00CB4929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</w:t>
            </w:r>
            <w:proofErr w:type="gramStart"/>
            <w:r>
              <w:rPr>
                <w:color w:val="000000"/>
                <w:sz w:val="22"/>
                <w:szCs w:val="22"/>
              </w:rPr>
              <w:t>1  2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 rodina</w:t>
            </w:r>
          </w:p>
          <w:p w:rsidR="003E301C" w:rsidRDefault="003E301C" w:rsidP="00CB4929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</w:t>
            </w:r>
            <w:proofErr w:type="gramStart"/>
            <w:r>
              <w:rPr>
                <w:color w:val="000000"/>
                <w:sz w:val="22"/>
                <w:szCs w:val="22"/>
              </w:rPr>
              <w:t>2  škola</w:t>
            </w:r>
            <w:proofErr w:type="gramEnd"/>
          </w:p>
          <w:p w:rsidR="003E301C" w:rsidRDefault="003E301C" w:rsidP="00CB4929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· místo, kde žije</w:t>
            </w:r>
          </w:p>
          <w:p w:rsidR="003E301C" w:rsidRDefault="003E301C" w:rsidP="00CB4929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</w:t>
            </w:r>
            <w:proofErr w:type="gramStart"/>
            <w:r>
              <w:rPr>
                <w:color w:val="000000"/>
                <w:sz w:val="22"/>
                <w:szCs w:val="22"/>
              </w:rPr>
              <w:t>1  bydlení</w:t>
            </w:r>
            <w:proofErr w:type="gramEnd"/>
          </w:p>
          <w:p w:rsidR="003E301C" w:rsidRDefault="003E301C" w:rsidP="00CB4929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1 </w:t>
            </w:r>
            <w:proofErr w:type="gramStart"/>
            <w:r>
              <w:rPr>
                <w:color w:val="000000"/>
                <w:sz w:val="22"/>
                <w:szCs w:val="22"/>
              </w:rPr>
              <w:t>4  volný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 čas a zájmová činnost</w:t>
            </w:r>
          </w:p>
          <w:p w:rsidR="003E301C" w:rsidRDefault="003E301C" w:rsidP="00CB4929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· jídlo</w:t>
            </w:r>
          </w:p>
          <w:p w:rsidR="003E301C" w:rsidRDefault="003E301C" w:rsidP="00CB4929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·1 oblékání</w:t>
            </w:r>
          </w:p>
          <w:p w:rsidR="003E301C" w:rsidRDefault="003E301C" w:rsidP="00CB4929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· nákupy</w:t>
            </w:r>
          </w:p>
          <w:p w:rsidR="003E301C" w:rsidRDefault="003E301C" w:rsidP="00CB4929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·4 některé svátky, tradice</w:t>
            </w:r>
          </w:p>
          <w:p w:rsidR="003E301C" w:rsidRDefault="003E301C" w:rsidP="00CB4929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·4 příroda</w:t>
            </w:r>
          </w:p>
          <w:p w:rsidR="003E301C" w:rsidRDefault="003E301C" w:rsidP="00CB4929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·4 cizí země</w:t>
            </w:r>
          </w:p>
          <w:p w:rsidR="003E301C" w:rsidRDefault="003E301C" w:rsidP="00CB4929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    Komunikační situace</w:t>
            </w:r>
          </w:p>
          <w:p w:rsidR="003E301C" w:rsidRDefault="003E301C" w:rsidP="00CB4929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· pozdrav</w:t>
            </w:r>
          </w:p>
          <w:p w:rsidR="003E301C" w:rsidRDefault="003E301C" w:rsidP="00CB4929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· rozloučení se</w:t>
            </w:r>
          </w:p>
          <w:p w:rsidR="003E301C" w:rsidRDefault="003E301C" w:rsidP="00CB4929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· poděkování</w:t>
            </w:r>
          </w:p>
          <w:p w:rsidR="003E301C" w:rsidRDefault="003E301C" w:rsidP="00CB4929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· omluva a reakce na ni</w:t>
            </w:r>
          </w:p>
          <w:p w:rsidR="003E301C" w:rsidRDefault="003E301C" w:rsidP="00CB4929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· prosba a žádost</w:t>
            </w:r>
          </w:p>
          <w:p w:rsidR="003E301C" w:rsidRDefault="003E301C" w:rsidP="00CB4929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· žádost o pomoc, službu, informaci</w:t>
            </w:r>
          </w:p>
          <w:p w:rsidR="003E301C" w:rsidRDefault="003E301C" w:rsidP="00CB4929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· souhlas, nesouhlas</w:t>
            </w:r>
          </w:p>
          <w:p w:rsidR="003E301C" w:rsidRDefault="003E301C" w:rsidP="00CB4929">
            <w:pPr>
              <w:pStyle w:val="Zhlav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· vyjádření názoru, jednoduchý argument</w:t>
            </w:r>
          </w:p>
          <w:p w:rsidR="003E301C" w:rsidRDefault="003E301C" w:rsidP="00CB4929">
            <w:pPr>
              <w:pStyle w:val="Zhlav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31" w:type="dxa"/>
          </w:tcPr>
          <w:p w:rsidR="003E301C" w:rsidRDefault="003E301C" w:rsidP="00CB4929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1   Osobnostní a sociální</w:t>
            </w:r>
          </w:p>
          <w:p w:rsidR="003E301C" w:rsidRDefault="003E301C" w:rsidP="00CB4929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výchova okruh Sebepoznání a sebepojetí</w:t>
            </w:r>
          </w:p>
          <w:p w:rsidR="003E301C" w:rsidRDefault="003E301C" w:rsidP="00CB4929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   Osobnostní a sociální</w:t>
            </w:r>
          </w:p>
          <w:p w:rsidR="003E301C" w:rsidRDefault="003E301C" w:rsidP="00CB4929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výchova okruh Mezilidské vztahy</w:t>
            </w:r>
          </w:p>
          <w:p w:rsidR="003E301C" w:rsidRDefault="003E301C" w:rsidP="00CB4929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   Osobnostní a sociální</w:t>
            </w:r>
          </w:p>
          <w:p w:rsidR="003E301C" w:rsidRDefault="003E301C" w:rsidP="00CB4929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výchova okruh Komunikace</w:t>
            </w:r>
          </w:p>
          <w:p w:rsidR="003E301C" w:rsidRDefault="003E301C" w:rsidP="00CB4929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· poznávání a rozvoj vlastní osobnosti</w:t>
            </w:r>
          </w:p>
          <w:p w:rsidR="003E301C" w:rsidRDefault="003E301C" w:rsidP="00CB4929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· vztah k lidem a okolí</w:t>
            </w:r>
          </w:p>
          <w:p w:rsidR="003E301C" w:rsidRDefault="003E301C" w:rsidP="00CB4929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· lidská komunikace</w:t>
            </w:r>
          </w:p>
          <w:p w:rsidR="003E301C" w:rsidRDefault="003E301C" w:rsidP="00CB4929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· spolupráce</w:t>
            </w:r>
          </w:p>
          <w:p w:rsidR="003E301C" w:rsidRDefault="003E301C" w:rsidP="00CB4929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Náměty</w:t>
            </w:r>
          </w:p>
          <w:p w:rsidR="003E301C" w:rsidRDefault="00546FB8" w:rsidP="00CB4929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· </w:t>
            </w:r>
            <w:proofErr w:type="spellStart"/>
            <w:r>
              <w:rPr>
                <w:color w:val="000000"/>
                <w:sz w:val="22"/>
                <w:szCs w:val="22"/>
              </w:rPr>
              <w:t>juego</w:t>
            </w:r>
            <w:proofErr w:type="spellEnd"/>
            <w:r w:rsidR="003E301C">
              <w:rPr>
                <w:color w:val="000000"/>
                <w:sz w:val="22"/>
                <w:szCs w:val="22"/>
              </w:rPr>
              <w:t xml:space="preserve"> de </w:t>
            </w:r>
            <w:proofErr w:type="spellStart"/>
            <w:r w:rsidR="003E301C">
              <w:rPr>
                <w:color w:val="000000"/>
                <w:sz w:val="22"/>
                <w:szCs w:val="22"/>
              </w:rPr>
              <w:t>role</w:t>
            </w:r>
            <w:r>
              <w:rPr>
                <w:color w:val="000000"/>
                <w:sz w:val="22"/>
                <w:szCs w:val="22"/>
              </w:rPr>
              <w:t>s</w:t>
            </w:r>
            <w:proofErr w:type="spellEnd"/>
          </w:p>
          <w:p w:rsidR="003E301C" w:rsidRDefault="003E301C" w:rsidP="00CB4929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· skupinová práce</w:t>
            </w:r>
          </w:p>
          <w:p w:rsidR="003E301C" w:rsidRDefault="003E301C" w:rsidP="00CB4929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· jazykové hry</w:t>
            </w:r>
          </w:p>
          <w:p w:rsidR="003E301C" w:rsidRDefault="003E301C" w:rsidP="00CB4929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· domácí úkoly</w:t>
            </w:r>
          </w:p>
          <w:p w:rsidR="003E301C" w:rsidRDefault="003E301C" w:rsidP="00CB4929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   Výchova k myšlení v evropských a globálních souvislostech okruh Žijeme v Evropě</w:t>
            </w:r>
          </w:p>
          <w:p w:rsidR="003E301C" w:rsidRDefault="003E301C" w:rsidP="00CB4929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· Co je Evropa</w:t>
            </w:r>
          </w:p>
          <w:p w:rsidR="003E301C" w:rsidRDefault="003E301C" w:rsidP="00CB4929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· jazyková rozmanitost Evropy</w:t>
            </w:r>
          </w:p>
          <w:p w:rsidR="003E301C" w:rsidRDefault="003E301C" w:rsidP="00CB4929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· ČR a Evropa</w:t>
            </w:r>
          </w:p>
          <w:p w:rsidR="003E301C" w:rsidRDefault="003E301C" w:rsidP="00CB4929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Práce s časopisy:</w:t>
            </w:r>
          </w:p>
          <w:p w:rsidR="003E301C" w:rsidRDefault="00546FB8" w:rsidP="00CB4929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· četba článků </w:t>
            </w:r>
            <w:proofErr w:type="gramStart"/>
            <w:r>
              <w:rPr>
                <w:color w:val="000000"/>
                <w:sz w:val="22"/>
                <w:szCs w:val="22"/>
              </w:rPr>
              <w:t xml:space="preserve">o </w:t>
            </w:r>
            <w:r w:rsidR="003E301C">
              <w:rPr>
                <w:color w:val="000000"/>
                <w:sz w:val="22"/>
                <w:szCs w:val="22"/>
              </w:rPr>
              <w:t xml:space="preserve"> zemích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 mluvících </w:t>
            </w:r>
            <w:proofErr w:type="spellStart"/>
            <w:r>
              <w:rPr>
                <w:color w:val="000000"/>
                <w:sz w:val="22"/>
                <w:szCs w:val="22"/>
              </w:rPr>
              <w:t>šj</w:t>
            </w:r>
            <w:proofErr w:type="spellEnd"/>
          </w:p>
          <w:p w:rsidR="003E301C" w:rsidRDefault="003E301C" w:rsidP="00CB4929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· četba článků o České republice</w:t>
            </w:r>
          </w:p>
          <w:p w:rsidR="003E301C" w:rsidRDefault="003E301C" w:rsidP="00CB4929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· úkol zaměřený k zeměpisnému či</w:t>
            </w:r>
          </w:p>
          <w:p w:rsidR="003E301C" w:rsidRDefault="003E301C" w:rsidP="00CB4929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historickému tématu</w:t>
            </w:r>
          </w:p>
        </w:tc>
        <w:tc>
          <w:tcPr>
            <w:tcW w:w="1701" w:type="dxa"/>
          </w:tcPr>
          <w:p w:rsidR="003E301C" w:rsidRDefault="003E301C" w:rsidP="00CB4929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</w:p>
        </w:tc>
      </w:tr>
    </w:tbl>
    <w:p w:rsidR="003E301C" w:rsidRDefault="003E301C" w:rsidP="003E301C">
      <w:pPr>
        <w:rPr>
          <w:color w:val="000000"/>
          <w:sz w:val="22"/>
          <w:szCs w:val="22"/>
        </w:rPr>
        <w:sectPr w:rsidR="003E301C">
          <w:headerReference w:type="default" r:id="rId9"/>
          <w:pgSz w:w="16840" w:h="11900" w:orient="landscape" w:code="9"/>
          <w:pgMar w:top="1134" w:right="1134" w:bottom="1134" w:left="1134" w:header="709" w:footer="709" w:gutter="0"/>
          <w:cols w:space="708"/>
          <w:noEndnote/>
        </w:sectPr>
      </w:pPr>
    </w:p>
    <w:tbl>
      <w:tblPr>
        <w:tblW w:w="142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88"/>
        <w:gridCol w:w="4125"/>
        <w:gridCol w:w="3831"/>
        <w:gridCol w:w="1701"/>
      </w:tblGrid>
      <w:tr w:rsidR="003E301C" w:rsidTr="00CB4929">
        <w:tc>
          <w:tcPr>
            <w:tcW w:w="4588" w:type="dxa"/>
          </w:tcPr>
          <w:p w:rsidR="003E301C" w:rsidRDefault="003E301C" w:rsidP="00CB4929">
            <w:pPr>
              <w:pStyle w:val="Zhlav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Školní výstup</w:t>
            </w:r>
          </w:p>
        </w:tc>
        <w:tc>
          <w:tcPr>
            <w:tcW w:w="4125" w:type="dxa"/>
          </w:tcPr>
          <w:p w:rsidR="003E301C" w:rsidRDefault="003E301C" w:rsidP="00CB4929">
            <w:pPr>
              <w:pStyle w:val="Zhlav"/>
              <w:jc w:val="center"/>
              <w:rPr>
                <w:color w:val="000000"/>
              </w:rPr>
            </w:pPr>
            <w:r>
              <w:rPr>
                <w:color w:val="000000"/>
              </w:rPr>
              <w:t>Učivo</w:t>
            </w:r>
          </w:p>
        </w:tc>
        <w:tc>
          <w:tcPr>
            <w:tcW w:w="3831" w:type="dxa"/>
          </w:tcPr>
          <w:p w:rsidR="003E301C" w:rsidRDefault="003E301C" w:rsidP="00CB4929">
            <w:pPr>
              <w:pStyle w:val="Zhlav"/>
              <w:jc w:val="center"/>
              <w:rPr>
                <w:color w:val="000000"/>
              </w:rPr>
            </w:pPr>
            <w:r>
              <w:rPr>
                <w:color w:val="000000"/>
              </w:rPr>
              <w:t>Mezipředmětové vztahy, průřezová témata</w:t>
            </w:r>
          </w:p>
        </w:tc>
        <w:tc>
          <w:tcPr>
            <w:tcW w:w="1701" w:type="dxa"/>
          </w:tcPr>
          <w:p w:rsidR="003E301C" w:rsidRDefault="003E301C" w:rsidP="00CB4929">
            <w:pPr>
              <w:pStyle w:val="Zhlav"/>
              <w:jc w:val="center"/>
              <w:rPr>
                <w:color w:val="000000"/>
              </w:rPr>
            </w:pPr>
            <w:r>
              <w:rPr>
                <w:color w:val="000000"/>
              </w:rPr>
              <w:t>Poznámky</w:t>
            </w:r>
          </w:p>
        </w:tc>
      </w:tr>
      <w:tr w:rsidR="003E301C" w:rsidTr="00CB4929">
        <w:tc>
          <w:tcPr>
            <w:tcW w:w="4588" w:type="dxa"/>
          </w:tcPr>
          <w:p w:rsidR="003E301C" w:rsidRDefault="003E301C" w:rsidP="00CB4929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Porozumění a poslech</w:t>
            </w:r>
          </w:p>
          <w:p w:rsidR="003E301C" w:rsidRDefault="003E301C" w:rsidP="00CB4929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· běžně rozumí známým výrazům a větám se vztahem</w:t>
            </w:r>
          </w:p>
          <w:p w:rsidR="003E301C" w:rsidRDefault="003E301C" w:rsidP="00CB4929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k osvojovaným tématům</w:t>
            </w:r>
          </w:p>
          <w:p w:rsidR="003E301C" w:rsidRDefault="003E301C" w:rsidP="00CB4929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· rozumí zřetelné promluvě</w:t>
            </w:r>
          </w:p>
          <w:p w:rsidR="003E301C" w:rsidRDefault="003E301C" w:rsidP="00CB4929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· odvodí význam méně známých slov z kontextu</w:t>
            </w:r>
          </w:p>
          <w:p w:rsidR="003E301C" w:rsidRDefault="003E301C" w:rsidP="00CB4929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· abstrahuje určitou informaci z jednoduché a zřetelné promluvy</w:t>
            </w:r>
          </w:p>
          <w:p w:rsidR="003E301C" w:rsidRDefault="003E301C" w:rsidP="00CB4929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· rozumí instrukcím a požadavkům týkajících se organizace jazykové výuky</w:t>
            </w:r>
          </w:p>
          <w:p w:rsidR="003E301C" w:rsidRDefault="003E301C" w:rsidP="00CB4929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· aktivně využívá dvojjazyčný slovník</w:t>
            </w:r>
          </w:p>
          <w:p w:rsidR="003E301C" w:rsidRDefault="003E301C" w:rsidP="00CB4929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Čtení</w:t>
            </w:r>
          </w:p>
          <w:p w:rsidR="003E301C" w:rsidRDefault="003E301C" w:rsidP="00CB4929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· čte foneticky správně přiměřeně náročný text</w:t>
            </w:r>
          </w:p>
          <w:p w:rsidR="003E301C" w:rsidRDefault="003E301C" w:rsidP="00CB4929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· rozumí obsahu textů v učebnici a jednoduchým autentickým</w:t>
            </w:r>
          </w:p>
          <w:p w:rsidR="003E301C" w:rsidRDefault="003E301C" w:rsidP="00CB4929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materiálům (i s využitím vizuální podpory)</w:t>
            </w:r>
          </w:p>
          <w:p w:rsidR="003E301C" w:rsidRDefault="003E301C" w:rsidP="00CB4929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· přečte i text týkající se tématu, které mu není předem známo</w:t>
            </w:r>
          </w:p>
          <w:p w:rsidR="003E301C" w:rsidRDefault="003E301C" w:rsidP="00CB4929">
            <w:pPr>
              <w:pStyle w:val="Zhlav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· v textu vyhledá určitou informaci a dále s ní pracuje</w:t>
            </w:r>
          </w:p>
          <w:p w:rsidR="003E301C" w:rsidRDefault="003E301C" w:rsidP="00CB4929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· seznámí se s různými technikami čtení</w:t>
            </w:r>
          </w:p>
          <w:p w:rsidR="003E301C" w:rsidRDefault="003E301C" w:rsidP="00CB4929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· aktivně využívá dvojjazyčný slovník</w:t>
            </w:r>
          </w:p>
          <w:p w:rsidR="003E301C" w:rsidRDefault="003E301C" w:rsidP="00CB4929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· čte jednoduchý text v časopise a orientuje se v něm</w:t>
            </w:r>
          </w:p>
          <w:p w:rsidR="003E301C" w:rsidRDefault="003E301C" w:rsidP="00CB4929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Mluvení</w:t>
            </w:r>
          </w:p>
          <w:p w:rsidR="003E301C" w:rsidRDefault="003E301C" w:rsidP="00CB4929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· vytvoří jednoduché sdělení týkající se probíraných tematických okruhů</w:t>
            </w:r>
          </w:p>
          <w:p w:rsidR="003E301C" w:rsidRDefault="003E301C" w:rsidP="00CB4929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· aktivně používá slovní zásobu týkající se probíraných</w:t>
            </w:r>
          </w:p>
          <w:p w:rsidR="003E301C" w:rsidRDefault="003E301C" w:rsidP="00CB4929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tematických okruhů</w:t>
            </w:r>
          </w:p>
          <w:p w:rsidR="003E301C" w:rsidRDefault="003E301C" w:rsidP="00CB4929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· reprodukuje jednoduchý text</w:t>
            </w:r>
          </w:p>
          <w:p w:rsidR="003E301C" w:rsidRDefault="003E301C" w:rsidP="00CB4929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· účastní se rozhovoru na známé téma</w:t>
            </w:r>
          </w:p>
          <w:p w:rsidR="003E301C" w:rsidRDefault="003E301C" w:rsidP="00CB4929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· dbá na jazykovou správnost</w:t>
            </w:r>
          </w:p>
          <w:p w:rsidR="003E301C" w:rsidRDefault="003E301C" w:rsidP="00CB4929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· adekvátně reaguje v komunikačních situacích</w:t>
            </w:r>
          </w:p>
          <w:p w:rsidR="003E301C" w:rsidRDefault="003E301C" w:rsidP="00CB4929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· vyžádá si jednoduchou informaci</w:t>
            </w:r>
          </w:p>
          <w:p w:rsidR="003E301C" w:rsidRDefault="003E301C" w:rsidP="00CB4929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· zapojí se do konverzace</w:t>
            </w:r>
          </w:p>
          <w:p w:rsidR="003E301C" w:rsidRDefault="003E301C" w:rsidP="00CB4929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Psaní</w:t>
            </w:r>
          </w:p>
          <w:p w:rsidR="003E301C" w:rsidRDefault="003E301C" w:rsidP="00CB4929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· sestaví jednoduché sdělení týkající se probíraných</w:t>
            </w:r>
          </w:p>
          <w:p w:rsidR="003E301C" w:rsidRDefault="003E301C" w:rsidP="00CB4929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tematických okruhů</w:t>
            </w:r>
          </w:p>
          <w:p w:rsidR="003E301C" w:rsidRDefault="003E301C" w:rsidP="00CB4929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· napíše krátký dopis</w:t>
            </w:r>
          </w:p>
          <w:p w:rsidR="003E301C" w:rsidRDefault="003E301C" w:rsidP="00CB4929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· napíše krátké vyprávění</w:t>
            </w:r>
          </w:p>
          <w:p w:rsidR="003E301C" w:rsidRDefault="003E301C" w:rsidP="00CB4929">
            <w:pPr>
              <w:pStyle w:val="Zhlav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· vytvoří jednoduchý popis</w:t>
            </w:r>
          </w:p>
        </w:tc>
        <w:tc>
          <w:tcPr>
            <w:tcW w:w="4125" w:type="dxa"/>
          </w:tcPr>
          <w:p w:rsidR="003E301C" w:rsidRDefault="003E301C" w:rsidP="00CB4929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Jazykové prostředky</w:t>
            </w:r>
          </w:p>
          <w:p w:rsidR="003E301C" w:rsidRDefault="003E301C" w:rsidP="00CB4929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· Fonetika</w:t>
            </w:r>
          </w:p>
          <w:p w:rsidR="003E301C" w:rsidRDefault="003E301C" w:rsidP="00CB4929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· složitější fonetické jevy</w:t>
            </w:r>
          </w:p>
          <w:p w:rsidR="003E301C" w:rsidRDefault="003E301C" w:rsidP="00CB4929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· Pravopis</w:t>
            </w:r>
          </w:p>
          <w:p w:rsidR="003E301C" w:rsidRDefault="003E301C" w:rsidP="00CB4929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· písemná správnost v psaném projevu ve známých</w:t>
            </w:r>
          </w:p>
          <w:p w:rsidR="003E301C" w:rsidRDefault="003E301C" w:rsidP="00CB4929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výrazech</w:t>
            </w:r>
          </w:p>
          <w:p w:rsidR="003E301C" w:rsidRDefault="003E301C" w:rsidP="00CB4929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· Gramatické kategorie</w:t>
            </w:r>
          </w:p>
          <w:p w:rsidR="003E301C" w:rsidRDefault="003E301C" w:rsidP="00CB4929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· přídavná jména a příslovce</w:t>
            </w:r>
          </w:p>
          <w:p w:rsidR="003E301C" w:rsidRDefault="003E301C" w:rsidP="00CB4929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· stupňování</w:t>
            </w:r>
          </w:p>
          <w:p w:rsidR="003E301C" w:rsidRDefault="003E301C" w:rsidP="00CB4929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· jednoduché slovesné časy</w:t>
            </w:r>
          </w:p>
          <w:p w:rsidR="003E301C" w:rsidRDefault="000D507B" w:rsidP="00CB4929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· </w:t>
            </w:r>
            <w:proofErr w:type="spellStart"/>
            <w:r>
              <w:rPr>
                <w:color w:val="000000"/>
                <w:sz w:val="22"/>
                <w:szCs w:val="22"/>
              </w:rPr>
              <w:t>subjuntivo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, </w:t>
            </w:r>
            <w:proofErr w:type="spellStart"/>
            <w:r>
              <w:rPr>
                <w:color w:val="000000"/>
                <w:sz w:val="22"/>
                <w:szCs w:val="22"/>
              </w:rPr>
              <w:t>condicional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simple</w:t>
            </w:r>
            <w:proofErr w:type="spellEnd"/>
          </w:p>
          <w:p w:rsidR="003E301C" w:rsidRDefault="00F920B8" w:rsidP="00CB4929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· slovesné konstrukce – </w:t>
            </w:r>
            <w:proofErr w:type="spellStart"/>
            <w:r>
              <w:rPr>
                <w:color w:val="000000"/>
                <w:sz w:val="22"/>
                <w:szCs w:val="22"/>
              </w:rPr>
              <w:t>gerundio</w:t>
            </w:r>
            <w:proofErr w:type="spellEnd"/>
          </w:p>
          <w:p w:rsidR="003E301C" w:rsidRDefault="003E301C" w:rsidP="00CB4929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· rod činný a trpný</w:t>
            </w:r>
          </w:p>
          <w:p w:rsidR="003E301C" w:rsidRDefault="003E301C" w:rsidP="00CB4929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· otázka a zápor</w:t>
            </w:r>
          </w:p>
          <w:p w:rsidR="003E301C" w:rsidRDefault="003E301C" w:rsidP="00CB4929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· věta jednoduchá a pořádek slov</w:t>
            </w:r>
          </w:p>
          <w:p w:rsidR="003E301C" w:rsidRDefault="003E301C" w:rsidP="00CB4929">
            <w:pPr>
              <w:pStyle w:val="Zhlav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· základní předložkové vazby</w:t>
            </w:r>
          </w:p>
          <w:p w:rsidR="003E301C" w:rsidRDefault="003E301C" w:rsidP="00CB4929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· jednoduché spojovací výrazy</w:t>
            </w:r>
          </w:p>
          <w:p w:rsidR="003E301C" w:rsidRDefault="003E301C" w:rsidP="00CB4929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· Slovní zásoba</w:t>
            </w:r>
          </w:p>
          <w:p w:rsidR="003E301C" w:rsidRDefault="003E301C" w:rsidP="00CB4929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· Slohové útvary</w:t>
            </w:r>
          </w:p>
          <w:p w:rsidR="003E301C" w:rsidRDefault="003E301C" w:rsidP="00CB4929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· dopis formální i neformální</w:t>
            </w:r>
          </w:p>
          <w:p w:rsidR="003E301C" w:rsidRDefault="003E301C" w:rsidP="00CB4929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· vyprávění – reprodukce</w:t>
            </w:r>
          </w:p>
          <w:p w:rsidR="003E301C" w:rsidRDefault="003E301C" w:rsidP="00CB4929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· popis</w:t>
            </w:r>
          </w:p>
          <w:p w:rsidR="003E301C" w:rsidRDefault="003E301C" w:rsidP="00CB4929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Tematické okruhy</w:t>
            </w:r>
            <w:r>
              <w:rPr>
                <w:color w:val="000000"/>
                <w:sz w:val="22"/>
                <w:szCs w:val="22"/>
              </w:rPr>
              <w:t></w:t>
            </w:r>
            <w:proofErr w:type="gramStart"/>
            <w:r>
              <w:rPr>
                <w:color w:val="000000"/>
                <w:sz w:val="22"/>
                <w:szCs w:val="22"/>
              </w:rPr>
              <w:t>1  2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 rodina</w:t>
            </w:r>
          </w:p>
          <w:p w:rsidR="003E301C" w:rsidRDefault="003E301C" w:rsidP="00CB4929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</w:t>
            </w:r>
            <w:proofErr w:type="gramStart"/>
            <w:r>
              <w:rPr>
                <w:color w:val="000000"/>
                <w:sz w:val="22"/>
                <w:szCs w:val="22"/>
              </w:rPr>
              <w:t>2  škola</w:t>
            </w:r>
            <w:proofErr w:type="gramEnd"/>
          </w:p>
          <w:p w:rsidR="003E301C" w:rsidRDefault="003E301C" w:rsidP="00CB4929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· místo, kde žije</w:t>
            </w:r>
          </w:p>
          <w:p w:rsidR="003E301C" w:rsidRDefault="003E301C" w:rsidP="00CB4929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</w:t>
            </w:r>
            <w:proofErr w:type="gramStart"/>
            <w:r>
              <w:rPr>
                <w:color w:val="000000"/>
                <w:sz w:val="22"/>
                <w:szCs w:val="22"/>
              </w:rPr>
              <w:t>1  bydlení</w:t>
            </w:r>
            <w:proofErr w:type="gramEnd"/>
          </w:p>
          <w:p w:rsidR="003E301C" w:rsidRDefault="003E301C" w:rsidP="00CB4929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1 </w:t>
            </w:r>
            <w:proofErr w:type="gramStart"/>
            <w:r>
              <w:rPr>
                <w:color w:val="000000"/>
                <w:sz w:val="22"/>
                <w:szCs w:val="22"/>
              </w:rPr>
              <w:t>4  volný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 čas a zájmová činnost</w:t>
            </w:r>
          </w:p>
          <w:p w:rsidR="003E301C" w:rsidRDefault="003E301C" w:rsidP="00CB4929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· jídlo</w:t>
            </w:r>
          </w:p>
          <w:p w:rsidR="003E301C" w:rsidRDefault="003E301C" w:rsidP="00CB4929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·1 oblékání</w:t>
            </w:r>
          </w:p>
          <w:p w:rsidR="003E301C" w:rsidRDefault="003E301C" w:rsidP="00CB4929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· nákupy</w:t>
            </w:r>
          </w:p>
          <w:p w:rsidR="003E301C" w:rsidRDefault="003E301C" w:rsidP="00CB4929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·4 některé svátky, tradice</w:t>
            </w:r>
          </w:p>
          <w:p w:rsidR="003E301C" w:rsidRDefault="003E301C" w:rsidP="00CB4929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·4 příroda a životní prostředí</w:t>
            </w:r>
          </w:p>
          <w:p w:rsidR="003E301C" w:rsidRDefault="00E23FB1" w:rsidP="00CB4929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·4 španělsky</w:t>
            </w:r>
            <w:r w:rsidR="003E301C">
              <w:rPr>
                <w:color w:val="000000"/>
                <w:sz w:val="22"/>
                <w:szCs w:val="22"/>
              </w:rPr>
              <w:t xml:space="preserve"> mluvící země: základní geografické údaje</w:t>
            </w:r>
          </w:p>
          <w:p w:rsidR="003E301C" w:rsidRDefault="003E301C" w:rsidP="00CB4929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·</w:t>
            </w:r>
            <w:proofErr w:type="gramStart"/>
            <w:r>
              <w:rPr>
                <w:color w:val="000000"/>
                <w:sz w:val="22"/>
                <w:szCs w:val="22"/>
              </w:rPr>
              <w:t>4  ČR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 vzhledem k Evropě</w:t>
            </w:r>
          </w:p>
          <w:p w:rsidR="003E301C" w:rsidRDefault="003E301C" w:rsidP="00CB4929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 Komunikační situace</w:t>
            </w:r>
          </w:p>
          <w:p w:rsidR="003E301C" w:rsidRDefault="003E301C" w:rsidP="00CB4929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· pozdrav</w:t>
            </w:r>
          </w:p>
          <w:p w:rsidR="003E301C" w:rsidRDefault="003E301C" w:rsidP="00CB4929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· rozloučení se</w:t>
            </w:r>
          </w:p>
          <w:p w:rsidR="003E301C" w:rsidRDefault="003E301C" w:rsidP="00CB4929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· poděkování</w:t>
            </w:r>
          </w:p>
          <w:p w:rsidR="003E301C" w:rsidRDefault="003E301C" w:rsidP="00CB4929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· omluva a reakce na ni</w:t>
            </w:r>
          </w:p>
          <w:p w:rsidR="003E301C" w:rsidRDefault="003E301C" w:rsidP="00CB4929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· prosba a žádost</w:t>
            </w:r>
          </w:p>
          <w:p w:rsidR="003E301C" w:rsidRDefault="003E301C" w:rsidP="00CB4929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· žádost o pomoc, službu, informaci</w:t>
            </w:r>
          </w:p>
          <w:p w:rsidR="003E301C" w:rsidRDefault="003E301C" w:rsidP="00CB4929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· souhlas, nesouhlas</w:t>
            </w:r>
          </w:p>
          <w:p w:rsidR="003E301C" w:rsidRDefault="003E301C" w:rsidP="00CB4929">
            <w:pPr>
              <w:pStyle w:val="Zhlav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· vyjádření názoru</w:t>
            </w:r>
          </w:p>
        </w:tc>
        <w:tc>
          <w:tcPr>
            <w:tcW w:w="3831" w:type="dxa"/>
          </w:tcPr>
          <w:p w:rsidR="003E301C" w:rsidRDefault="003E301C" w:rsidP="00CB4929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1   Osobnostní a sociální</w:t>
            </w:r>
          </w:p>
          <w:p w:rsidR="003E301C" w:rsidRDefault="003E301C" w:rsidP="00CB4929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výchova okruh Poznávání a rozvoj</w:t>
            </w:r>
          </w:p>
          <w:p w:rsidR="003E301C" w:rsidRDefault="003E301C" w:rsidP="00CB4929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vlastní osobnosti</w:t>
            </w:r>
          </w:p>
          <w:p w:rsidR="003E301C" w:rsidRDefault="003E301C" w:rsidP="00CB4929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color w:val="000000"/>
                <w:sz w:val="22"/>
                <w:szCs w:val="22"/>
              </w:rPr>
              <w:t>2  Osobnostní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 a sociální</w:t>
            </w:r>
          </w:p>
          <w:p w:rsidR="003E301C" w:rsidRDefault="003E301C" w:rsidP="00CB4929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výchova okruh Sociální komunikace</w:t>
            </w:r>
          </w:p>
          <w:p w:rsidR="003E301C" w:rsidRDefault="003E301C" w:rsidP="00CB4929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   Osobnostní a sociální</w:t>
            </w:r>
          </w:p>
          <w:p w:rsidR="003E301C" w:rsidRDefault="003E301C" w:rsidP="00CB4929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výchova okruh Spolupráce a soutěž</w:t>
            </w:r>
          </w:p>
          <w:p w:rsidR="003E301C" w:rsidRDefault="003E301C" w:rsidP="00CB4929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· poznávání a rozvoj vlastní osobnosti</w:t>
            </w:r>
          </w:p>
          <w:p w:rsidR="003E301C" w:rsidRDefault="003E301C" w:rsidP="00CB4929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· vztah k lidem a okolí</w:t>
            </w:r>
          </w:p>
          <w:p w:rsidR="003E301C" w:rsidRDefault="003E301C" w:rsidP="00CB4929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· lidská komunikace</w:t>
            </w:r>
          </w:p>
          <w:p w:rsidR="003E301C" w:rsidRDefault="003E301C" w:rsidP="00CB4929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· spolupráce</w:t>
            </w:r>
          </w:p>
          <w:p w:rsidR="003E301C" w:rsidRDefault="003E301C" w:rsidP="00CB4929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Náměty</w:t>
            </w:r>
          </w:p>
          <w:p w:rsidR="003E301C" w:rsidRDefault="00C10CAD" w:rsidP="00CB4929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· </w:t>
            </w:r>
            <w:proofErr w:type="spellStart"/>
            <w:r>
              <w:rPr>
                <w:color w:val="000000"/>
                <w:sz w:val="22"/>
                <w:szCs w:val="22"/>
              </w:rPr>
              <w:t>juego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r w:rsidR="003E301C">
              <w:rPr>
                <w:color w:val="000000"/>
                <w:sz w:val="22"/>
                <w:szCs w:val="22"/>
              </w:rPr>
              <w:t xml:space="preserve">de </w:t>
            </w:r>
            <w:proofErr w:type="spellStart"/>
            <w:r w:rsidR="003E301C">
              <w:rPr>
                <w:color w:val="000000"/>
                <w:sz w:val="22"/>
                <w:szCs w:val="22"/>
              </w:rPr>
              <w:t>role</w:t>
            </w:r>
            <w:r>
              <w:rPr>
                <w:color w:val="000000"/>
                <w:sz w:val="22"/>
                <w:szCs w:val="22"/>
              </w:rPr>
              <w:t>s</w:t>
            </w:r>
            <w:proofErr w:type="spellEnd"/>
          </w:p>
          <w:p w:rsidR="003E301C" w:rsidRDefault="003E301C" w:rsidP="00CB4929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· skupinová práce</w:t>
            </w:r>
          </w:p>
          <w:p w:rsidR="003E301C" w:rsidRDefault="003E301C" w:rsidP="00CB4929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· jazykové hry</w:t>
            </w:r>
          </w:p>
          <w:p w:rsidR="003E301C" w:rsidRDefault="003E301C" w:rsidP="00CB4929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· domácí úkoly</w:t>
            </w:r>
          </w:p>
          <w:p w:rsidR="003E301C" w:rsidRDefault="003E301C" w:rsidP="00CB4929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· vlastní projekt na jednoduché téma</w:t>
            </w:r>
          </w:p>
          <w:p w:rsidR="003E301C" w:rsidRDefault="003E301C" w:rsidP="00CB4929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· jednoduchá dramatizace na základě četby</w:t>
            </w:r>
          </w:p>
          <w:p w:rsidR="003E301C" w:rsidRDefault="003E301C" w:rsidP="00CB4929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    Výchova k myšlení</w:t>
            </w:r>
          </w:p>
          <w:p w:rsidR="003E301C" w:rsidRDefault="003E301C" w:rsidP="00CB4929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 evropských a globálních souvislostech</w:t>
            </w:r>
          </w:p>
          <w:p w:rsidR="003E301C" w:rsidRDefault="003E301C" w:rsidP="00CB4929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okruh Žijeme v Evropě</w:t>
            </w:r>
          </w:p>
          <w:p w:rsidR="003E301C" w:rsidRDefault="003E301C" w:rsidP="00CB4929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· Co je Evropa</w:t>
            </w:r>
          </w:p>
          <w:p w:rsidR="003E301C" w:rsidRDefault="003E301C" w:rsidP="00CB4929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· Jazyková rozmanitost Evropy</w:t>
            </w:r>
          </w:p>
          <w:p w:rsidR="003E301C" w:rsidRDefault="003E301C" w:rsidP="00CB4929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· ČR a Evropa</w:t>
            </w:r>
          </w:p>
          <w:p w:rsidR="003E301C" w:rsidRDefault="003E301C" w:rsidP="00CB4929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Náměty:</w:t>
            </w:r>
          </w:p>
          <w:p w:rsidR="003E301C" w:rsidRDefault="003E301C" w:rsidP="00CB4929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· práce s časopisy:</w:t>
            </w:r>
          </w:p>
          <w:p w:rsidR="003E301C" w:rsidRDefault="000D507B" w:rsidP="00CB4929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· četba článků o španělsky</w:t>
            </w:r>
          </w:p>
          <w:p w:rsidR="003E301C" w:rsidRDefault="003E301C" w:rsidP="00CB4929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mluvících zemích</w:t>
            </w:r>
          </w:p>
          <w:p w:rsidR="003E301C" w:rsidRDefault="003E301C" w:rsidP="00CB4929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· četba článků o České republice</w:t>
            </w:r>
          </w:p>
          <w:p w:rsidR="003E301C" w:rsidRDefault="003E301C" w:rsidP="00CB4929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· úkol zaměřený k zeměpisnému či</w:t>
            </w:r>
          </w:p>
          <w:p w:rsidR="003E301C" w:rsidRDefault="003E301C" w:rsidP="00CB4929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historickému tématu</w:t>
            </w:r>
          </w:p>
        </w:tc>
        <w:tc>
          <w:tcPr>
            <w:tcW w:w="1701" w:type="dxa"/>
          </w:tcPr>
          <w:p w:rsidR="003E301C" w:rsidRDefault="003E301C" w:rsidP="00CB4929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)</w:t>
            </w:r>
          </w:p>
          <w:p w:rsidR="003E301C" w:rsidRDefault="003E301C" w:rsidP="00CB4929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</w:p>
        </w:tc>
      </w:tr>
    </w:tbl>
    <w:p w:rsidR="003E301C" w:rsidRDefault="003E301C" w:rsidP="003E301C">
      <w:pPr>
        <w:rPr>
          <w:color w:val="000000"/>
          <w:sz w:val="22"/>
          <w:szCs w:val="22"/>
        </w:rPr>
        <w:sectPr w:rsidR="003E301C">
          <w:headerReference w:type="default" r:id="rId10"/>
          <w:pgSz w:w="16840" w:h="11900" w:orient="landscape" w:code="9"/>
          <w:pgMar w:top="1134" w:right="1134" w:bottom="1134" w:left="1134" w:header="709" w:footer="709" w:gutter="0"/>
          <w:cols w:space="708"/>
          <w:noEndnote/>
        </w:sectPr>
      </w:pPr>
      <w:bookmarkStart w:id="1" w:name="_GoBack"/>
      <w:bookmarkEnd w:id="1"/>
    </w:p>
    <w:p w:rsidR="000736A5" w:rsidRDefault="000736A5" w:rsidP="00C91F23">
      <w:pPr>
        <w:pStyle w:val="Zhlav"/>
        <w:outlineLvl w:val="0"/>
      </w:pPr>
    </w:p>
    <w:sectPr w:rsidR="000736A5">
      <w:headerReference w:type="default" r:id="rId11"/>
      <w:pgSz w:w="16840" w:h="11900" w:orient="landscape" w:code="9"/>
      <w:pgMar w:top="1134" w:right="1134" w:bottom="1134" w:left="1134" w:header="709" w:footer="709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D7689" w:rsidRDefault="008D7689">
      <w:r>
        <w:separator/>
      </w:r>
    </w:p>
  </w:endnote>
  <w:endnote w:type="continuationSeparator" w:id="0">
    <w:p w:rsidR="008D7689" w:rsidRDefault="008D76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D7689" w:rsidRDefault="008D7689">
      <w:r>
        <w:separator/>
      </w:r>
    </w:p>
  </w:footnote>
  <w:footnote w:type="continuationSeparator" w:id="0">
    <w:p w:rsidR="008D7689" w:rsidRDefault="008D76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23A34" w:rsidRDefault="00223A34">
    <w:pPr>
      <w:pStyle w:val="Zhlav"/>
      <w:rPr>
        <w:rFonts w:ascii="Arial" w:hAnsi="Arial" w:cs="Arial"/>
      </w:rPr>
    </w:pPr>
    <w:r>
      <w:rPr>
        <w:rFonts w:ascii="Arial" w:hAnsi="Arial" w:cs="Arial"/>
      </w:rPr>
      <w:t>Vzdělávací oblast:</w:t>
    </w:r>
    <w:r>
      <w:t xml:space="preserve"> </w:t>
    </w:r>
    <w:r>
      <w:rPr>
        <w:rFonts w:ascii="Arial" w:hAnsi="Arial" w:cs="Arial"/>
      </w:rPr>
      <w:t>Jazyk a jazyková komunikace</w:t>
    </w:r>
  </w:p>
  <w:p w:rsidR="00223A34" w:rsidRDefault="00223A34">
    <w:pPr>
      <w:pStyle w:val="Zhlav"/>
      <w:rPr>
        <w:rFonts w:ascii="Arial" w:hAnsi="Arial" w:cs="Arial"/>
      </w:rPr>
    </w:pPr>
    <w:r>
      <w:rPr>
        <w:rFonts w:ascii="Arial" w:hAnsi="Arial" w:cs="Arial"/>
      </w:rPr>
      <w:t>Předmět: Španělský jazyk</w:t>
    </w:r>
  </w:p>
  <w:p w:rsidR="00223A34" w:rsidRDefault="00223A34">
    <w:pPr>
      <w:pStyle w:val="Zhlav"/>
    </w:pPr>
    <w:proofErr w:type="gramStart"/>
    <w:r>
      <w:rPr>
        <w:rFonts w:ascii="Arial" w:hAnsi="Arial" w:cs="Arial"/>
      </w:rPr>
      <w:t>Ročník:  I</w:t>
    </w:r>
    <w:proofErr w:type="gramEnd"/>
    <w:r>
      <w:rPr>
        <w:rFonts w:ascii="Arial" w:hAnsi="Arial" w:cs="Arial"/>
      </w:rPr>
      <w:t>/4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23A34" w:rsidRDefault="00223A34">
    <w:pPr>
      <w:pStyle w:val="Zhlav"/>
      <w:rPr>
        <w:rFonts w:ascii="Arial" w:hAnsi="Arial" w:cs="Arial"/>
      </w:rPr>
    </w:pPr>
    <w:r>
      <w:rPr>
        <w:rFonts w:ascii="Arial" w:hAnsi="Arial" w:cs="Arial"/>
      </w:rPr>
      <w:t>Vzdělávací oblast:</w:t>
    </w:r>
    <w:r>
      <w:t xml:space="preserve"> </w:t>
    </w:r>
    <w:r>
      <w:rPr>
        <w:rFonts w:ascii="Arial" w:hAnsi="Arial" w:cs="Arial"/>
      </w:rPr>
      <w:t>Jazyk a jazyková komunikace</w:t>
    </w:r>
  </w:p>
  <w:p w:rsidR="00223A34" w:rsidRDefault="00223A34">
    <w:pPr>
      <w:pStyle w:val="Zhlav"/>
      <w:rPr>
        <w:rFonts w:ascii="Arial" w:hAnsi="Arial" w:cs="Arial"/>
      </w:rPr>
    </w:pPr>
    <w:r>
      <w:rPr>
        <w:rFonts w:ascii="Arial" w:hAnsi="Arial" w:cs="Arial"/>
      </w:rPr>
      <w:t>Předmět: Španělský jazyk</w:t>
    </w:r>
  </w:p>
  <w:p w:rsidR="00223A34" w:rsidRDefault="00223A34">
    <w:pPr>
      <w:pStyle w:val="Zhlav"/>
    </w:pPr>
    <w:proofErr w:type="gramStart"/>
    <w:r>
      <w:rPr>
        <w:rFonts w:ascii="Arial" w:hAnsi="Arial" w:cs="Arial"/>
      </w:rPr>
      <w:t>Ročník:  II</w:t>
    </w:r>
    <w:proofErr w:type="gramEnd"/>
    <w:r>
      <w:rPr>
        <w:rFonts w:ascii="Arial" w:hAnsi="Arial" w:cs="Arial"/>
      </w:rPr>
      <w:t>/4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23A34" w:rsidRDefault="00223A34">
    <w:pPr>
      <w:pStyle w:val="Zhlav"/>
      <w:rPr>
        <w:rFonts w:ascii="Arial" w:hAnsi="Arial" w:cs="Arial"/>
      </w:rPr>
    </w:pPr>
    <w:r>
      <w:rPr>
        <w:rFonts w:ascii="Arial" w:hAnsi="Arial" w:cs="Arial"/>
      </w:rPr>
      <w:t>Vzdělávací oblast:</w:t>
    </w:r>
    <w:r>
      <w:t xml:space="preserve"> </w:t>
    </w:r>
    <w:r>
      <w:rPr>
        <w:rFonts w:ascii="Arial" w:hAnsi="Arial" w:cs="Arial"/>
      </w:rPr>
      <w:t>Jazyk a jazyková komunikace</w:t>
    </w:r>
  </w:p>
  <w:p w:rsidR="00223A34" w:rsidRDefault="00223A34">
    <w:pPr>
      <w:pStyle w:val="Zhlav"/>
      <w:rPr>
        <w:rFonts w:ascii="Arial" w:hAnsi="Arial" w:cs="Arial"/>
      </w:rPr>
    </w:pPr>
    <w:r>
      <w:rPr>
        <w:rFonts w:ascii="Arial" w:hAnsi="Arial" w:cs="Arial"/>
      </w:rPr>
      <w:t>Předmět: Španělský jazyk</w:t>
    </w:r>
  </w:p>
  <w:p w:rsidR="00223A34" w:rsidRDefault="00223A34">
    <w:pPr>
      <w:pStyle w:val="Zhlav"/>
      <w:rPr>
        <w:rFonts w:ascii="Arial" w:hAnsi="Arial" w:cs="Arial"/>
      </w:rPr>
    </w:pPr>
    <w:r>
      <w:rPr>
        <w:rFonts w:ascii="Arial" w:hAnsi="Arial" w:cs="Arial"/>
      </w:rPr>
      <w:t>Ročník: III/4</w:t>
    </w:r>
  </w:p>
  <w:p w:rsidR="00223A34" w:rsidRDefault="00223A34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23A34" w:rsidRDefault="00223A34">
    <w:pPr>
      <w:pStyle w:val="Zhlav"/>
      <w:rPr>
        <w:rFonts w:ascii="Arial" w:hAnsi="Arial" w:cs="Arial"/>
      </w:rPr>
    </w:pPr>
    <w:r>
      <w:rPr>
        <w:rFonts w:ascii="Arial" w:hAnsi="Arial" w:cs="Arial"/>
      </w:rPr>
      <w:t>Vzdělávací oblast:</w:t>
    </w:r>
    <w:r>
      <w:t xml:space="preserve"> </w:t>
    </w:r>
    <w:r>
      <w:rPr>
        <w:rFonts w:ascii="Arial" w:hAnsi="Arial" w:cs="Arial"/>
      </w:rPr>
      <w:t>Jazyk a jazyková komunikace</w:t>
    </w:r>
  </w:p>
  <w:p w:rsidR="00223A34" w:rsidRDefault="00223A34">
    <w:pPr>
      <w:pStyle w:val="Zhlav"/>
      <w:rPr>
        <w:rFonts w:ascii="Arial" w:hAnsi="Arial" w:cs="Arial"/>
      </w:rPr>
    </w:pPr>
    <w:r>
      <w:rPr>
        <w:rFonts w:ascii="Arial" w:hAnsi="Arial" w:cs="Arial"/>
      </w:rPr>
      <w:t>Předmět: Španělský jazyk</w:t>
    </w:r>
  </w:p>
  <w:p w:rsidR="00223A34" w:rsidRDefault="00223A34">
    <w:pPr>
      <w:pStyle w:val="Zhlav"/>
      <w:rPr>
        <w:rFonts w:ascii="Arial" w:hAnsi="Arial" w:cs="Arial"/>
      </w:rPr>
    </w:pPr>
    <w:proofErr w:type="gramStart"/>
    <w:r>
      <w:rPr>
        <w:rFonts w:ascii="Arial" w:hAnsi="Arial" w:cs="Arial"/>
      </w:rPr>
      <w:t>Ročník:  IV</w:t>
    </w:r>
    <w:proofErr w:type="gramEnd"/>
    <w:r>
      <w:rPr>
        <w:rFonts w:ascii="Arial" w:hAnsi="Arial" w:cs="Arial"/>
      </w:rPr>
      <w:t>/4</w:t>
    </w:r>
  </w:p>
  <w:p w:rsidR="00223A34" w:rsidRDefault="00223A34">
    <w:pPr>
      <w:pStyle w:val="Zhlav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23A34" w:rsidRDefault="00223A3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542515"/>
    <w:multiLevelType w:val="hybridMultilevel"/>
    <w:tmpl w:val="A7A0328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425A4D"/>
    <w:multiLevelType w:val="hybridMultilevel"/>
    <w:tmpl w:val="F4A4BFC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79F2594"/>
    <w:multiLevelType w:val="hybridMultilevel"/>
    <w:tmpl w:val="B682379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F04C24"/>
    <w:multiLevelType w:val="hybridMultilevel"/>
    <w:tmpl w:val="86FA8894"/>
    <w:lvl w:ilvl="0" w:tplc="0405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CF6A15"/>
    <w:multiLevelType w:val="hybridMultilevel"/>
    <w:tmpl w:val="093A596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301C"/>
    <w:rsid w:val="00061A43"/>
    <w:rsid w:val="000736A5"/>
    <w:rsid w:val="000D507B"/>
    <w:rsid w:val="00115A80"/>
    <w:rsid w:val="001776E3"/>
    <w:rsid w:val="00216AA4"/>
    <w:rsid w:val="00216BB0"/>
    <w:rsid w:val="00223A34"/>
    <w:rsid w:val="00264BCD"/>
    <w:rsid w:val="002676C1"/>
    <w:rsid w:val="0027440B"/>
    <w:rsid w:val="003B367F"/>
    <w:rsid w:val="003E301C"/>
    <w:rsid w:val="00402FFB"/>
    <w:rsid w:val="004D7A2E"/>
    <w:rsid w:val="00546FB8"/>
    <w:rsid w:val="006040E2"/>
    <w:rsid w:val="00633353"/>
    <w:rsid w:val="00691843"/>
    <w:rsid w:val="006F1DE0"/>
    <w:rsid w:val="00700DB3"/>
    <w:rsid w:val="008D7689"/>
    <w:rsid w:val="00963B8A"/>
    <w:rsid w:val="00A6461F"/>
    <w:rsid w:val="00B72C34"/>
    <w:rsid w:val="00B83E99"/>
    <w:rsid w:val="00BA1330"/>
    <w:rsid w:val="00C10CAD"/>
    <w:rsid w:val="00C91F23"/>
    <w:rsid w:val="00CB4929"/>
    <w:rsid w:val="00D0244D"/>
    <w:rsid w:val="00D20E0D"/>
    <w:rsid w:val="00D435AA"/>
    <w:rsid w:val="00D4546E"/>
    <w:rsid w:val="00D46C55"/>
    <w:rsid w:val="00DB5C28"/>
    <w:rsid w:val="00E23FB1"/>
    <w:rsid w:val="00EA34F7"/>
    <w:rsid w:val="00F317E6"/>
    <w:rsid w:val="00F91EA9"/>
    <w:rsid w:val="00F92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F695AE"/>
  <w15:chartTrackingRefBased/>
  <w15:docId w15:val="{A44CC9E2-9C77-44A0-8131-122B798884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3E30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3E301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3E301C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9"/>
    <w:qFormat/>
    <w:rsid w:val="003E301C"/>
    <w:pPr>
      <w:keepNext/>
      <w:outlineLvl w:val="4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5Char">
    <w:name w:val="Nadpis 5 Char"/>
    <w:basedOn w:val="Standardnpsmoodstavce"/>
    <w:link w:val="Nadpis5"/>
    <w:uiPriority w:val="99"/>
    <w:rsid w:val="003E301C"/>
    <w:rPr>
      <w:rFonts w:ascii="Times New Roman" w:eastAsia="Times New Roman" w:hAnsi="Times New Roman" w:cs="Times New Roman"/>
      <w:b/>
      <w:bCs/>
      <w:sz w:val="24"/>
      <w:szCs w:val="24"/>
      <w:lang w:val="cs-CZ" w:eastAsia="cs-CZ"/>
    </w:rPr>
  </w:style>
  <w:style w:type="paragraph" w:customStyle="1" w:styleId="Mjnadpic2">
    <w:name w:val="Můj nadpic2"/>
    <w:basedOn w:val="Nadpis2"/>
    <w:next w:val="Normln"/>
    <w:autoRedefine/>
    <w:uiPriority w:val="99"/>
    <w:rsid w:val="003E301C"/>
    <w:pPr>
      <w:keepLines w:val="0"/>
      <w:spacing w:before="360" w:after="120"/>
      <w:ind w:left="360"/>
      <w:jc w:val="both"/>
    </w:pPr>
    <w:rPr>
      <w:rFonts w:ascii="Arial" w:eastAsia="Times New Roman" w:hAnsi="Arial" w:cs="Arial"/>
      <w:color w:val="000000"/>
      <w:sz w:val="36"/>
      <w:szCs w:val="36"/>
    </w:rPr>
  </w:style>
  <w:style w:type="paragraph" w:customStyle="1" w:styleId="Mjodstavec">
    <w:name w:val="Můj odstavec"/>
    <w:basedOn w:val="Normln"/>
    <w:uiPriority w:val="99"/>
    <w:rsid w:val="003E301C"/>
    <w:pPr>
      <w:spacing w:after="60"/>
      <w:ind w:firstLine="425"/>
      <w:jc w:val="both"/>
    </w:pPr>
  </w:style>
  <w:style w:type="paragraph" w:customStyle="1" w:styleId="Mjnadpic4">
    <w:name w:val="Můj nadpic4"/>
    <w:basedOn w:val="Nadpis4"/>
    <w:uiPriority w:val="99"/>
    <w:rsid w:val="003E301C"/>
    <w:pPr>
      <w:keepLines w:val="0"/>
      <w:spacing w:before="120" w:after="120"/>
      <w:jc w:val="both"/>
    </w:pPr>
    <w:rPr>
      <w:rFonts w:ascii="Times New Roman" w:eastAsia="Times New Roman" w:hAnsi="Times New Roman" w:cs="Times New Roman"/>
      <w:i w:val="0"/>
      <w:iCs w:val="0"/>
      <w:color w:val="auto"/>
      <w:sz w:val="28"/>
      <w:szCs w:val="28"/>
      <w:u w:val="single"/>
    </w:rPr>
  </w:style>
  <w:style w:type="paragraph" w:styleId="Zhlav">
    <w:name w:val="header"/>
    <w:basedOn w:val="Normln"/>
    <w:link w:val="ZhlavChar"/>
    <w:uiPriority w:val="99"/>
    <w:rsid w:val="003E301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E301C"/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3E301C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cs-CZ"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3E301C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val="cs-CZ" w:eastAsia="cs-CZ"/>
    </w:rPr>
  </w:style>
  <w:style w:type="paragraph" w:styleId="Zpat">
    <w:name w:val="footer"/>
    <w:basedOn w:val="Normln"/>
    <w:link w:val="ZpatChar"/>
    <w:uiPriority w:val="99"/>
    <w:unhideWhenUsed/>
    <w:rsid w:val="00F91EA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91EA9"/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23A34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23A34"/>
    <w:rPr>
      <w:rFonts w:ascii="Segoe UI" w:eastAsia="Times New Roman" w:hAnsi="Segoe UI" w:cs="Segoe UI"/>
      <w:sz w:val="18"/>
      <w:szCs w:val="18"/>
      <w:lang w:val="cs-CZ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5.xml"/><Relationship Id="rId5" Type="http://schemas.openxmlformats.org/officeDocument/2006/relationships/footnotes" Target="footnotes.xml"/><Relationship Id="rId10" Type="http://schemas.openxmlformats.org/officeDocument/2006/relationships/header" Target="header4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11</Pages>
  <Words>2249</Words>
  <Characters>13271</Characters>
  <Application>Microsoft Office Word</Application>
  <DocSecurity>0</DocSecurity>
  <Lines>110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Zelenková</dc:creator>
  <cp:keywords/>
  <dc:description/>
  <cp:lastModifiedBy>trojanom</cp:lastModifiedBy>
  <cp:revision>8</cp:revision>
  <cp:lastPrinted>2021-09-03T14:39:00Z</cp:lastPrinted>
  <dcterms:created xsi:type="dcterms:W3CDTF">2021-09-03T15:20:00Z</dcterms:created>
  <dcterms:modified xsi:type="dcterms:W3CDTF">2021-10-23T16:20:00Z</dcterms:modified>
</cp:coreProperties>
</file>